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Карманов Михаил Сергеевич 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Толвуйский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БДЦ»</w:t>
            </w: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B4683" w:rsidRDefault="00AB468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B468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312476.84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AB468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86055.16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 ВАЗ21310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253C3"/>
    <w:rsid w:val="0015524E"/>
    <w:rsid w:val="002A7548"/>
    <w:rsid w:val="003052D2"/>
    <w:rsid w:val="00422804"/>
    <w:rsid w:val="0048067E"/>
    <w:rsid w:val="004F6C36"/>
    <w:rsid w:val="006B7CFC"/>
    <w:rsid w:val="007A3673"/>
    <w:rsid w:val="00AB4683"/>
    <w:rsid w:val="00BC6B12"/>
    <w:rsid w:val="00CB3FCE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2018-07-03T15:14:00Z</dcterms:modified>
</cp:coreProperties>
</file>