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0252">
        <w:rPr>
          <w:rFonts w:ascii="Times New Roman" w:hAnsi="Times New Roman" w:cs="Times New Roman"/>
          <w:b/>
          <w:sz w:val="24"/>
          <w:szCs w:val="28"/>
        </w:rPr>
        <w:t>С 1 июля 2021 года проверки проход</w:t>
      </w:r>
      <w:r w:rsidRPr="005A0252">
        <w:rPr>
          <w:rFonts w:ascii="Times New Roman" w:hAnsi="Times New Roman" w:cs="Times New Roman"/>
          <w:b/>
          <w:sz w:val="24"/>
          <w:szCs w:val="28"/>
        </w:rPr>
        <w:t>ят</w:t>
      </w:r>
      <w:r w:rsidRPr="005A0252">
        <w:rPr>
          <w:rFonts w:ascii="Times New Roman" w:hAnsi="Times New Roman" w:cs="Times New Roman"/>
          <w:b/>
          <w:sz w:val="24"/>
          <w:szCs w:val="28"/>
        </w:rPr>
        <w:t xml:space="preserve"> по новому закону.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В рамках масштабной реформы сферы контрольно-надзорной деятельности принят Федеральный закон от 31.07.2020 № 248-ФЗ «О государственном контроле (надзоре) и муниципальном контроле в Российской Федерации», устанавливающий новый порядок организации и осуществления государственного и муниципального контроля (далее – Закон № 248-ФЗ).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Под государственным и муниципальным контролем (надзором) в Законе № 248-ФЗ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Закон № 148-ФЗ разграничивает полномочия органов государственной власти РФ, органов государственной власти субъектов РФ и органов местного самоуправления в сфере государственного и муниципального контроля (надзора). Кроме того, закон определяет права и обязанности контролеров и лиц, в отношении которых проводятся проверки. Цель закона – устранение недостатков действующих норм, регулирующих сферу проверок, а также снижение количества проверок бизнеса в качестве наиболее затратного способа контроля.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Все действия контролирующих органов по проведению контрольно-надзорных мероприятий будут отражаться в информационной системе.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spellStart"/>
      <w:proofErr w:type="gramStart"/>
      <w:r w:rsidRPr="005A0252">
        <w:rPr>
          <w:rFonts w:ascii="Times New Roman" w:hAnsi="Times New Roman" w:cs="Times New Roman"/>
          <w:sz w:val="24"/>
          <w:szCs w:val="28"/>
        </w:rPr>
        <w:t>Риск-ориентированный</w:t>
      </w:r>
      <w:proofErr w:type="spellEnd"/>
      <w:proofErr w:type="gramEnd"/>
      <w:r w:rsidRPr="005A0252">
        <w:rPr>
          <w:rFonts w:ascii="Times New Roman" w:hAnsi="Times New Roman" w:cs="Times New Roman"/>
          <w:sz w:val="24"/>
          <w:szCs w:val="28"/>
        </w:rPr>
        <w:t xml:space="preserve"> подход при проведении контрольно-надзорных мероприятий  будет применяться значительно шире, чем сегодня. Он предполагает, что выбор профилактических и контрольных мероприятий, их содержание, объем, интенсивность и другие параметры зависят от оценки рисков причинения вреда (ущерба) охраняемым законом ценностям, если контролируемое лицо нарушит обязательные требования. Соответственно, чем выше такой риск, тем чаще и тщательнее будут проверять.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Закон № 248-ФЗ предусматривает новые способы контроля: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>выездное обследование (визуальное обследование по месту нахождения (ведения деятельности) организации, гражданина, объекта контроля путем осмотра общедоступных производственных объектов без уведомления контролируемого лица);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>мониторинговую закупку (закупка товара или заказ работ/услуг для направления на испытание, экспертизу, исследование для проверки соответствия требованиям к безопасности и (или) качеству);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>выборочный контроль (отбор образцов продукции (товаров) по месту их хранения и (или) реализации с целью подтверждения их соответствия обязательным требованиям к безопасности и (или) качеству);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>инспекционный визит (визит должностного лица контролирующего органа по месту нахождения (осуществления деятельности) контролируемого лица, в ходе которого осуществляется осмотр, опрос, получение объяснений, инструментальное обследование и истребование документов).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 Предусмотрены новые виды профилактических мероприятий: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 - меры стимулирования </w:t>
      </w:r>
      <w:proofErr w:type="spellStart"/>
      <w:r w:rsidRPr="005A0252">
        <w:rPr>
          <w:rFonts w:ascii="Times New Roman" w:hAnsi="Times New Roman" w:cs="Times New Roman"/>
          <w:sz w:val="24"/>
          <w:szCs w:val="28"/>
        </w:rPr>
        <w:t>добросоветности</w:t>
      </w:r>
      <w:proofErr w:type="spellEnd"/>
      <w:r w:rsidRPr="005A0252">
        <w:rPr>
          <w:rFonts w:ascii="Times New Roman" w:hAnsi="Times New Roman" w:cs="Times New Roman"/>
          <w:sz w:val="24"/>
          <w:szCs w:val="28"/>
        </w:rPr>
        <w:t>;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- </w:t>
      </w:r>
      <w:proofErr w:type="spellStart"/>
      <w:r w:rsidRPr="005A0252">
        <w:rPr>
          <w:rFonts w:ascii="Times New Roman" w:hAnsi="Times New Roman" w:cs="Times New Roman"/>
          <w:sz w:val="24"/>
          <w:szCs w:val="28"/>
        </w:rPr>
        <w:t>самообследование</w:t>
      </w:r>
      <w:proofErr w:type="spellEnd"/>
      <w:r w:rsidRPr="005A0252">
        <w:rPr>
          <w:rFonts w:ascii="Times New Roman" w:hAnsi="Times New Roman" w:cs="Times New Roman"/>
          <w:sz w:val="24"/>
          <w:szCs w:val="28"/>
        </w:rPr>
        <w:t>;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- профилактический визит.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Вступление в силу и переходные положения.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lastRenderedPageBreak/>
        <w:t xml:space="preserve">         Закон № 248-ФЗ вступ</w:t>
      </w:r>
      <w:r>
        <w:rPr>
          <w:rFonts w:ascii="Times New Roman" w:hAnsi="Times New Roman" w:cs="Times New Roman"/>
          <w:sz w:val="24"/>
          <w:szCs w:val="28"/>
        </w:rPr>
        <w:t>ил</w:t>
      </w:r>
      <w:r w:rsidRPr="005A0252">
        <w:rPr>
          <w:rFonts w:ascii="Times New Roman" w:hAnsi="Times New Roman" w:cs="Times New Roman"/>
          <w:sz w:val="24"/>
          <w:szCs w:val="28"/>
        </w:rPr>
        <w:t xml:space="preserve"> в силу с 1 июля 2021 года (за исключением некоторых положений). Положения о видах регионального государственного контроля (надзора) и видах муниципального контроля на основе этого закона должны быть приняты не позднее 1 января 2022 года. До их утверждения будут применяться соответствующие положения, принятые по правилам, утвержденным Законом № 294-ФЗ.</w:t>
      </w: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0252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 xml:space="preserve">          С 1 июля 2021 года вступ</w:t>
      </w:r>
      <w:r>
        <w:rPr>
          <w:rFonts w:ascii="Times New Roman" w:hAnsi="Times New Roman" w:cs="Times New Roman"/>
          <w:sz w:val="24"/>
          <w:szCs w:val="28"/>
        </w:rPr>
        <w:t>ил</w:t>
      </w:r>
      <w:r w:rsidRPr="005A0252">
        <w:rPr>
          <w:rFonts w:ascii="Times New Roman" w:hAnsi="Times New Roman" w:cs="Times New Roman"/>
          <w:sz w:val="24"/>
          <w:szCs w:val="28"/>
        </w:rPr>
        <w:t xml:space="preserve"> в силу Приказ Министерства экономического развития РФ от 31 марта 2021 г. N 151 "О типовых формах документов, используемых контрольным (надзорным) органом", которым утверждены Типовые формы решений о проведении контрольных (надзорных) мероприятий, актов контрольных (надзорных) мероприятий.</w:t>
      </w:r>
    </w:p>
    <w:p w:rsidR="00B25CDD" w:rsidRPr="005A0252" w:rsidRDefault="005A0252" w:rsidP="005A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0252">
        <w:rPr>
          <w:rFonts w:ascii="Times New Roman" w:hAnsi="Times New Roman" w:cs="Times New Roman"/>
          <w:sz w:val="24"/>
          <w:szCs w:val="28"/>
        </w:rPr>
        <w:t>11 июня 2021 года принят Федеральный закон № 170-ФЗ «О внесении изменений в отдельные законодательные акты РФ в связи с принятием Федерального закона «О государственном контроле (надзоре и муниципальном контроле в Российской Федерации)».</w:t>
      </w:r>
    </w:p>
    <w:sectPr w:rsidR="00B25CDD" w:rsidRPr="005A0252" w:rsidSect="00B2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52"/>
    <w:rsid w:val="005A0252"/>
    <w:rsid w:val="00B2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97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8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0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2021-11-25T17:50:00Z</dcterms:created>
  <dcterms:modified xsi:type="dcterms:W3CDTF">2021-11-25T17:52:00Z</dcterms:modified>
</cp:coreProperties>
</file>