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00A8" w14:textId="517B61F6" w:rsidR="004A7C95" w:rsidRPr="00D35C2F" w:rsidRDefault="00AE562C" w:rsidP="00D35C2F">
      <w:pPr>
        <w:pStyle w:val="1"/>
        <w:rPr>
          <w:rFonts w:ascii="GOSTUI2;sans-serif" w:hAnsi="GOSTUI2;sans-serif"/>
          <w:color w:val="3B4256"/>
          <w:sz w:val="32"/>
          <w:szCs w:val="32"/>
        </w:rPr>
      </w:pPr>
      <w:r>
        <w:rPr>
          <w:rFonts w:ascii="GOSTUI2;sans-serif" w:hAnsi="GOSTUI2;sans-serif"/>
          <w:color w:val="3B4256"/>
          <w:sz w:val="32"/>
          <w:szCs w:val="32"/>
        </w:rPr>
        <w:t>Пожарная безопасность бани</w:t>
      </w:r>
    </w:p>
    <w:p w14:paraId="2848FCE8" w14:textId="77777777" w:rsidR="004A7C95" w:rsidRDefault="00AE562C">
      <w:pPr>
        <w:pStyle w:val="a2"/>
        <w:rPr>
          <w:rFonts w:ascii="GOSTUI2;sans-serif" w:hAnsi="GOSTUI2;sans-serif"/>
          <w:color w:val="3B4256"/>
          <w:sz w:val="24"/>
          <w:szCs w:val="32"/>
        </w:rPr>
      </w:pPr>
      <w:r>
        <w:rPr>
          <w:rFonts w:ascii="GOSTUI2;sans-serif" w:hAnsi="GOSTUI2;sans-serif"/>
          <w:color w:val="3B4256"/>
          <w:sz w:val="24"/>
          <w:szCs w:val="32"/>
        </w:rPr>
        <w:t>Н</w:t>
      </w:r>
      <w:r>
        <w:rPr>
          <w:rFonts w:ascii="GOSTUI2;sans-serif" w:hAnsi="GOSTUI2;sans-serif"/>
          <w:color w:val="3B4256"/>
          <w:sz w:val="24"/>
          <w:szCs w:val="32"/>
        </w:rPr>
        <w:t xml:space="preserve">а дачах, территориях загородных домов многие строят бани. В каждой бане применяется для обогрева печь - дровяная или электрическая. Любой нагревательный прибор большой мощности, по своей сути, является </w:t>
      </w:r>
      <w:r>
        <w:rPr>
          <w:rFonts w:ascii="GOSTUI2;sans-serif" w:hAnsi="GOSTUI2;sans-serif"/>
          <w:color w:val="3B4256"/>
          <w:sz w:val="24"/>
          <w:szCs w:val="32"/>
        </w:rPr>
        <w:t>пожароопасным объектом. Каждая парилка в этом случае становится объектом повышенной пожарной опасности. Поэтому следует обязательно придерживаться определённых правил, несоблюдение которых может привести к весьма печальным последствиям.</w:t>
      </w:r>
    </w:p>
    <w:p w14:paraId="131B1BE3" w14:textId="77777777" w:rsidR="004A7C95" w:rsidRDefault="00AE562C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Требования к дровян</w:t>
      </w:r>
      <w:r>
        <w:rPr>
          <w:rFonts w:ascii="GOSTUI2;sans-serif" w:hAnsi="GOSTUI2;sans-serif"/>
          <w:color w:val="3B4256"/>
          <w:sz w:val="24"/>
        </w:rPr>
        <w:t>ым печам:</w:t>
      </w:r>
    </w:p>
    <w:p w14:paraId="12099182" w14:textId="77777777" w:rsidR="004A7C95" w:rsidRDefault="00AE562C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 xml:space="preserve">Причиной пожаров в бане часто становятся трещины, как в самой печи, так и в дымоходах и накопившаяся в них сажа. Поэтому напоминаем: очень важно следить за исправностью печей и дымоходов. Деревянные или другие </w:t>
      </w:r>
      <w:proofErr w:type="spellStart"/>
      <w:r>
        <w:rPr>
          <w:rFonts w:ascii="GOSTUI2;sans-serif" w:hAnsi="GOSTUI2;sans-serif"/>
          <w:color w:val="3B4256"/>
          <w:sz w:val="24"/>
        </w:rPr>
        <w:t>легковозгораемые</w:t>
      </w:r>
      <w:proofErr w:type="spellEnd"/>
      <w:r>
        <w:rPr>
          <w:rFonts w:ascii="GOSTUI2;sans-serif" w:hAnsi="GOSTUI2;sans-serif"/>
          <w:color w:val="3B4256"/>
          <w:sz w:val="24"/>
        </w:rPr>
        <w:t xml:space="preserve"> объекты должны нахо</w:t>
      </w:r>
      <w:r>
        <w:rPr>
          <w:rFonts w:ascii="GOSTUI2;sans-serif" w:hAnsi="GOSTUI2;sans-serif"/>
          <w:color w:val="3B4256"/>
          <w:sz w:val="24"/>
        </w:rPr>
        <w:t>диться на достаточном расстоянии от горячих частей печи и дымоходов или быть хорошо изолированными. Поскольку сажа и продукты сгорания имеют свойство накапливаться в зольниках и дымовых проходах, необходимо регулярно проводить чистку печи, вовремя устранят</w:t>
      </w:r>
      <w:r>
        <w:rPr>
          <w:rFonts w:ascii="GOSTUI2;sans-serif" w:hAnsi="GOSTUI2;sans-serif"/>
          <w:color w:val="3B4256"/>
          <w:sz w:val="24"/>
        </w:rPr>
        <w:t>ь появившиеся дефекты. Кроме того, в погоне за жарким паром не допускайте перекала печи – именно перекал является еще одной распространенной причиной пожара в бане.</w:t>
      </w:r>
    </w:p>
    <w:p w14:paraId="141FEAFE" w14:textId="77777777" w:rsidR="004A7C95" w:rsidRDefault="00AE562C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Перед растопкой печи обязательно проверяется наличие тяги в дымообразующих каналах. Если тя</w:t>
      </w:r>
      <w:r>
        <w:rPr>
          <w:rFonts w:ascii="GOSTUI2;sans-serif" w:hAnsi="GOSTUI2;sans-serif"/>
          <w:color w:val="3B4256"/>
          <w:sz w:val="24"/>
        </w:rPr>
        <w:t>ги нет, дымоход прогревают путем сожжения небольшого количества топлива. Если и после этого она не появилась, нужно прочистить все дымовые каналы печи. При эксплуатации бани надо следить за тем, чтобы тлеющие угольки не выпали из топки, а уходя из бани, сл</w:t>
      </w:r>
      <w:r>
        <w:rPr>
          <w:rFonts w:ascii="GOSTUI2;sans-serif" w:hAnsi="GOSTUI2;sans-serif"/>
          <w:color w:val="3B4256"/>
          <w:sz w:val="24"/>
        </w:rPr>
        <w:t>едует убедиться, что все топливо прогорело.</w:t>
      </w:r>
    </w:p>
    <w:p w14:paraId="2786BFAF" w14:textId="77777777" w:rsidR="004A7C95" w:rsidRDefault="00AE562C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Бывают случаи, когда люди просто забывают о том, что баня топится. Простой недосмотр может также привести к пожару. Так что следить за топкой печи надо постоянно и не «пускать это дело на самотёк».</w:t>
      </w:r>
    </w:p>
    <w:p w14:paraId="777452E5" w14:textId="77777777" w:rsidR="004A7C95" w:rsidRDefault="00AE562C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Требования к э</w:t>
      </w:r>
      <w:r>
        <w:rPr>
          <w:rFonts w:ascii="GOSTUI2;sans-serif" w:hAnsi="GOSTUI2;sans-serif"/>
          <w:color w:val="3B4256"/>
          <w:sz w:val="24"/>
        </w:rPr>
        <w:t>лектрокаменкам:</w:t>
      </w:r>
    </w:p>
    <w:p w14:paraId="449D0F7B" w14:textId="77777777" w:rsidR="004A7C95" w:rsidRDefault="00AE562C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Ни для кого не секрет, что частой причиной пожара становится повреждённая или неправильно сделанная электропроводка. Так что к монтажу электропроводки, особенно если у Вас электрическая банная печь, следует отнестись очень серьёзно.</w:t>
      </w:r>
    </w:p>
    <w:p w14:paraId="5867B7ED" w14:textId="77777777" w:rsidR="004A7C95" w:rsidRDefault="00AE562C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В перву</w:t>
      </w:r>
      <w:r>
        <w:rPr>
          <w:rFonts w:ascii="GOSTUI2;sans-serif" w:hAnsi="GOSTUI2;sans-serif"/>
          <w:color w:val="3B4256"/>
          <w:sz w:val="24"/>
        </w:rPr>
        <w:t>ю очередь обязателен грамотный и правильный монтаж электропроводки. Сечение провода должно соответствовать заявленной мощности печки. Марка провода должна быть соответствующая высокому температурному режиму. Управление электропечью следует монтировать за п</w:t>
      </w:r>
      <w:r>
        <w:rPr>
          <w:rFonts w:ascii="GOSTUI2;sans-serif" w:hAnsi="GOSTUI2;sans-serif"/>
          <w:color w:val="3B4256"/>
          <w:sz w:val="24"/>
        </w:rPr>
        <w:t>ределами парной, в зоне сухих и не агрессивных помещений.</w:t>
      </w:r>
    </w:p>
    <w:p w14:paraId="1E07DB90" w14:textId="77777777" w:rsidR="004A7C95" w:rsidRDefault="00AE562C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>Температура в сауне должна поддерживаться автоматически и не должна превышать 110 градусов. Если автоматика «барахлит», необходимо поломку устранить в кратчайшее время. Мощность электрокаменки необх</w:t>
      </w:r>
      <w:r>
        <w:rPr>
          <w:rFonts w:ascii="GOSTUI2;sans-serif" w:hAnsi="GOSTUI2;sans-serif"/>
          <w:color w:val="3B4256"/>
          <w:sz w:val="24"/>
        </w:rPr>
        <w:t>одимо выбирать, исходя из размеров парной. Не следует приобретать её с большим запасом. Это может пагубно сказаться на пожарной безопасности.</w:t>
      </w:r>
    </w:p>
    <w:p w14:paraId="2E7EDC56" w14:textId="77777777" w:rsidR="004A7C95" w:rsidRDefault="00AE562C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t xml:space="preserve">Естественная приточно-вытяжная вентиляция также необходима электрокаменкам, как и печам на дровах. Защитные </w:t>
      </w:r>
      <w:proofErr w:type="spellStart"/>
      <w:r>
        <w:rPr>
          <w:rFonts w:ascii="GOSTUI2;sans-serif" w:hAnsi="GOSTUI2;sans-serif"/>
          <w:color w:val="3B4256"/>
          <w:sz w:val="24"/>
        </w:rPr>
        <w:t>термоэ</w:t>
      </w:r>
      <w:r>
        <w:rPr>
          <w:rFonts w:ascii="GOSTUI2;sans-serif" w:hAnsi="GOSTUI2;sans-serif"/>
          <w:color w:val="3B4256"/>
          <w:sz w:val="24"/>
        </w:rPr>
        <w:t>краны</w:t>
      </w:r>
      <w:proofErr w:type="spellEnd"/>
      <w:r>
        <w:rPr>
          <w:rFonts w:ascii="GOSTUI2;sans-serif" w:hAnsi="GOSTUI2;sans-serif"/>
          <w:color w:val="3B4256"/>
          <w:sz w:val="24"/>
        </w:rPr>
        <w:t xml:space="preserve"> на стенах и потолке — обязательный показатель безопасной парной. Не стоит забывать и про элементарные «вещи»: нельзя в бане пить спиртное, курить, сушить над печкой одежду, оставлять её без присмотра.</w:t>
      </w:r>
    </w:p>
    <w:p w14:paraId="53D78B7C" w14:textId="77777777" w:rsidR="004A7C95" w:rsidRDefault="00AE562C">
      <w:pPr>
        <w:pStyle w:val="a2"/>
        <w:widowControl/>
        <w:spacing w:after="300"/>
        <w:rPr>
          <w:rFonts w:ascii="GOSTUI2;sans-serif" w:hAnsi="GOSTUI2;sans-serif"/>
          <w:color w:val="3B4256"/>
          <w:sz w:val="24"/>
        </w:rPr>
      </w:pPr>
      <w:r>
        <w:rPr>
          <w:rFonts w:ascii="GOSTUI2;sans-serif" w:hAnsi="GOSTUI2;sans-serif"/>
          <w:color w:val="3B4256"/>
          <w:sz w:val="24"/>
        </w:rPr>
        <w:lastRenderedPageBreak/>
        <w:t>Помните, пожарная безопасность бани практически п</w:t>
      </w:r>
      <w:r>
        <w:rPr>
          <w:rFonts w:ascii="GOSTUI2;sans-serif" w:hAnsi="GOSTUI2;sans-serif"/>
          <w:color w:val="3B4256"/>
          <w:sz w:val="24"/>
        </w:rPr>
        <w:t>олностью лежит на ваших плечах! Соблюдая все меры предосторожности, осуществляя правильный уход за оборудованием, вы будете долгие годы наслаждаться своей любимой баней.</w:t>
      </w:r>
    </w:p>
    <w:p w14:paraId="0F0EEF63" w14:textId="77777777" w:rsidR="004A7C95" w:rsidRDefault="004A7C95">
      <w:pPr>
        <w:pStyle w:val="a1"/>
        <w:rPr>
          <w:sz w:val="32"/>
          <w:szCs w:val="32"/>
        </w:rPr>
      </w:pPr>
    </w:p>
    <w:sectPr w:rsidR="004A7C95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8093" w14:textId="77777777" w:rsidR="00AE562C" w:rsidRDefault="00AE562C">
      <w:r>
        <w:separator/>
      </w:r>
    </w:p>
  </w:endnote>
  <w:endnote w:type="continuationSeparator" w:id="0">
    <w:p w14:paraId="588C9D7A" w14:textId="77777777" w:rsidR="00AE562C" w:rsidRDefault="00AE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GOSTUI2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3880" w14:textId="77777777" w:rsidR="004A7C95" w:rsidRDefault="004A7C95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B2FC" w14:textId="77777777" w:rsidR="00AE562C" w:rsidRDefault="00AE562C">
      <w:r>
        <w:separator/>
      </w:r>
    </w:p>
  </w:footnote>
  <w:footnote w:type="continuationSeparator" w:id="0">
    <w:p w14:paraId="1D9E1655" w14:textId="77777777" w:rsidR="00AE562C" w:rsidRDefault="00AE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3E06" w14:textId="77777777" w:rsidR="004A7C95" w:rsidRDefault="00AE562C">
    <w:pPr>
      <w:pStyle w:val="afff1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B68"/>
    <w:multiLevelType w:val="multilevel"/>
    <w:tmpl w:val="44282BE0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abstractNum w:abstractNumId="1" w15:restartNumberingAfterBreak="0">
    <w:nsid w:val="1AEE4090"/>
    <w:multiLevelType w:val="multilevel"/>
    <w:tmpl w:val="40E602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833238E"/>
    <w:multiLevelType w:val="multilevel"/>
    <w:tmpl w:val="6C880E66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num w:numId="1" w16cid:durableId="1878933152">
    <w:abstractNumId w:val="1"/>
  </w:num>
  <w:num w:numId="2" w16cid:durableId="1851945474">
    <w:abstractNumId w:val="2"/>
  </w:num>
  <w:num w:numId="3" w16cid:durableId="116604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C95"/>
    <w:rsid w:val="004A7C95"/>
    <w:rsid w:val="00AE562C"/>
    <w:rsid w:val="00D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AA0"/>
  <w15:docId w15:val="{FCCD5113-2A76-4924-958E-48546E8C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d">
    <w:name w:val="Посещённая гиперссылка"/>
    <w:rPr>
      <w:color w:val="800000"/>
      <w:u w:val="single"/>
      <w:lang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048811520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  <w:pPr>
      <w:jc w:val="left"/>
    </w:pPr>
  </w:style>
  <w:style w:type="paragraph" w:styleId="afffe">
    <w:name w:val="envelope address"/>
    <w:basedOn w:val="a"/>
  </w:style>
  <w:style w:type="paragraph" w:styleId="2b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7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1c">
    <w:name w:val="Маркированный список 1"/>
    <w:qFormat/>
  </w:style>
  <w:style w:type="numbering" w:customStyle="1" w:styleId="210">
    <w:name w:val="Маркированный список 21"/>
    <w:qFormat/>
  </w:style>
  <w:style w:type="numbering" w:customStyle="1" w:styleId="310">
    <w:name w:val="Маркированный список 31"/>
    <w:qFormat/>
  </w:style>
  <w:style w:type="numbering" w:customStyle="1" w:styleId="410">
    <w:name w:val="Маркированный список 41"/>
    <w:qFormat/>
  </w:style>
  <w:style w:type="numbering" w:customStyle="1" w:styleId="510">
    <w:name w:val="Маркированный список 51"/>
    <w:qFormat/>
  </w:style>
  <w:style w:type="numbering" w:customStyle="1" w:styleId="1d">
    <w:name w:val="Нумерованный 1)"/>
    <w:qFormat/>
  </w:style>
  <w:style w:type="numbering" w:customStyle="1" w:styleId="affff8">
    <w:name w:val="Нумерованный а)"/>
    <w:qFormat/>
  </w:style>
  <w:style w:type="numbering" w:customStyle="1" w:styleId="affff9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andreituominen3328@gmail.com</cp:lastModifiedBy>
  <cp:revision>3</cp:revision>
  <dcterms:created xsi:type="dcterms:W3CDTF">2022-12-21T11:56:00Z</dcterms:created>
  <dcterms:modified xsi:type="dcterms:W3CDTF">2024-01-15T14:44:00Z</dcterms:modified>
  <dc:language>ru-RU</dc:language>
</cp:coreProperties>
</file>