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36A81" w14:textId="77777777" w:rsidR="00677F45" w:rsidRDefault="00677F45" w:rsidP="00574D5A">
      <w:pPr>
        <w:tabs>
          <w:tab w:val="left" w:pos="28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14:paraId="6BA9A011" w14:textId="77777777" w:rsidR="00677F45" w:rsidRPr="00574D5A" w:rsidRDefault="00677F45" w:rsidP="00574D5A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Pr="00574D5A">
        <w:rPr>
          <w:b/>
          <w:sz w:val="36"/>
          <w:szCs w:val="36"/>
        </w:rPr>
        <w:t>УТВЕРЖДЕНО</w:t>
      </w:r>
    </w:p>
    <w:p w14:paraId="656E97C5" w14:textId="413D782B" w:rsidR="00677F45" w:rsidRPr="00574D5A" w:rsidRDefault="00677F45" w:rsidP="00574D5A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574D5A">
        <w:rPr>
          <w:b/>
          <w:sz w:val="32"/>
          <w:szCs w:val="32"/>
        </w:rPr>
        <w:t>Приказом №</w:t>
      </w:r>
      <w:r w:rsidR="0055159F">
        <w:rPr>
          <w:b/>
          <w:sz w:val="32"/>
          <w:szCs w:val="32"/>
        </w:rPr>
        <w:t xml:space="preserve"> 41</w:t>
      </w:r>
      <w:bookmarkStart w:id="0" w:name="_GoBack"/>
      <w:bookmarkEnd w:id="0"/>
      <w:r>
        <w:rPr>
          <w:b/>
          <w:sz w:val="32"/>
          <w:szCs w:val="32"/>
        </w:rPr>
        <w:t xml:space="preserve"> от </w:t>
      </w:r>
      <w:r w:rsidR="006D5F2E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 </w:t>
      </w:r>
      <w:r w:rsidR="006D5F2E">
        <w:rPr>
          <w:b/>
          <w:sz w:val="32"/>
          <w:szCs w:val="32"/>
        </w:rPr>
        <w:t>ноябр</w:t>
      </w:r>
      <w:r>
        <w:rPr>
          <w:b/>
          <w:sz w:val="32"/>
          <w:szCs w:val="32"/>
        </w:rPr>
        <w:t>я</w:t>
      </w:r>
      <w:r w:rsidRPr="00574D5A">
        <w:rPr>
          <w:b/>
          <w:sz w:val="32"/>
          <w:szCs w:val="32"/>
        </w:rPr>
        <w:t xml:space="preserve"> 202</w:t>
      </w:r>
      <w:r w:rsidR="006D5F2E">
        <w:rPr>
          <w:b/>
          <w:sz w:val="32"/>
          <w:szCs w:val="32"/>
        </w:rPr>
        <w:t>2</w:t>
      </w:r>
      <w:r w:rsidRPr="00574D5A">
        <w:rPr>
          <w:b/>
          <w:sz w:val="32"/>
          <w:szCs w:val="32"/>
        </w:rPr>
        <w:t xml:space="preserve"> г.</w:t>
      </w:r>
    </w:p>
    <w:p w14:paraId="5EC15A79" w14:textId="26218B7B" w:rsidR="00677F45" w:rsidRPr="005E61B3" w:rsidRDefault="00677F45" w:rsidP="00574D5A">
      <w:pPr>
        <w:tabs>
          <w:tab w:val="left" w:pos="6120"/>
        </w:tabs>
        <w:jc w:val="right"/>
        <w:rPr>
          <w:sz w:val="32"/>
          <w:szCs w:val="32"/>
        </w:rPr>
      </w:pPr>
      <w:r w:rsidRPr="005E61B3">
        <w:rPr>
          <w:sz w:val="32"/>
          <w:szCs w:val="32"/>
        </w:rPr>
        <w:t>Директор МКУК «</w:t>
      </w:r>
      <w:r w:rsidR="006D5F2E">
        <w:rPr>
          <w:sz w:val="32"/>
          <w:szCs w:val="32"/>
        </w:rPr>
        <w:t>Толвуйский</w:t>
      </w:r>
      <w:r w:rsidRPr="005E61B3">
        <w:rPr>
          <w:sz w:val="32"/>
          <w:szCs w:val="32"/>
        </w:rPr>
        <w:t xml:space="preserve"> Б</w:t>
      </w:r>
      <w:r w:rsidR="006D5F2E">
        <w:rPr>
          <w:sz w:val="32"/>
          <w:szCs w:val="32"/>
        </w:rPr>
        <w:t>.</w:t>
      </w:r>
      <w:r w:rsidRPr="005E61B3">
        <w:rPr>
          <w:sz w:val="32"/>
          <w:szCs w:val="32"/>
        </w:rPr>
        <w:t>Д</w:t>
      </w:r>
      <w:r w:rsidR="006D5F2E">
        <w:rPr>
          <w:sz w:val="32"/>
          <w:szCs w:val="32"/>
        </w:rPr>
        <w:t>.</w:t>
      </w:r>
      <w:r w:rsidRPr="005E61B3">
        <w:rPr>
          <w:sz w:val="32"/>
          <w:szCs w:val="32"/>
        </w:rPr>
        <w:t>Ц</w:t>
      </w:r>
      <w:r w:rsidR="006D5F2E">
        <w:rPr>
          <w:sz w:val="32"/>
          <w:szCs w:val="32"/>
        </w:rPr>
        <w:t>.</w:t>
      </w:r>
      <w:r w:rsidRPr="005E61B3">
        <w:rPr>
          <w:sz w:val="32"/>
          <w:szCs w:val="32"/>
        </w:rPr>
        <w:t>»</w:t>
      </w:r>
    </w:p>
    <w:p w14:paraId="3AB8C21A" w14:textId="7A44CF28" w:rsidR="00677F45" w:rsidRPr="005E61B3" w:rsidRDefault="00677F45" w:rsidP="00574D5A">
      <w:pPr>
        <w:tabs>
          <w:tab w:val="left" w:pos="6120"/>
        </w:tabs>
        <w:rPr>
          <w:sz w:val="32"/>
          <w:szCs w:val="32"/>
        </w:rPr>
      </w:pPr>
      <w:r w:rsidRPr="005E61B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</w:t>
      </w:r>
      <w:r w:rsidR="006D5F2E">
        <w:rPr>
          <w:sz w:val="32"/>
          <w:szCs w:val="32"/>
        </w:rPr>
        <w:t>_____________ И.Г.Никулина</w:t>
      </w:r>
    </w:p>
    <w:p w14:paraId="5CFB39BC" w14:textId="77777777" w:rsidR="00677F45" w:rsidRPr="00EB6F50" w:rsidRDefault="00677F45" w:rsidP="00EB6F50">
      <w:pPr>
        <w:rPr>
          <w:sz w:val="28"/>
          <w:szCs w:val="28"/>
        </w:rPr>
      </w:pPr>
    </w:p>
    <w:p w14:paraId="2CE2B66B" w14:textId="77777777" w:rsidR="00677F45" w:rsidRPr="00EB6F50" w:rsidRDefault="00677F45" w:rsidP="00EB6F50">
      <w:pPr>
        <w:rPr>
          <w:sz w:val="28"/>
          <w:szCs w:val="28"/>
        </w:rPr>
      </w:pPr>
    </w:p>
    <w:p w14:paraId="107CE78A" w14:textId="77777777" w:rsidR="00677F45" w:rsidRPr="00EB6F50" w:rsidRDefault="00677F45" w:rsidP="00EB6F50">
      <w:pPr>
        <w:rPr>
          <w:sz w:val="28"/>
          <w:szCs w:val="28"/>
        </w:rPr>
      </w:pPr>
    </w:p>
    <w:p w14:paraId="22CB433F" w14:textId="77777777" w:rsidR="00677F45" w:rsidRDefault="00677F45" w:rsidP="00EB6F50">
      <w:pPr>
        <w:rPr>
          <w:sz w:val="28"/>
          <w:szCs w:val="28"/>
        </w:rPr>
      </w:pPr>
    </w:p>
    <w:p w14:paraId="6ADF7E82" w14:textId="77777777" w:rsidR="00677F45" w:rsidRDefault="00677F45" w:rsidP="00EB6F50">
      <w:pPr>
        <w:tabs>
          <w:tab w:val="left" w:pos="2190"/>
        </w:tabs>
        <w:jc w:val="center"/>
        <w:rPr>
          <w:b/>
          <w:sz w:val="28"/>
          <w:szCs w:val="28"/>
        </w:rPr>
      </w:pPr>
      <w:bookmarkStart w:id="1" w:name="_Hlk41644847"/>
      <w:r w:rsidRPr="00EB6F50">
        <w:rPr>
          <w:b/>
          <w:sz w:val="28"/>
          <w:szCs w:val="28"/>
        </w:rPr>
        <w:t>КОДЕКС ЭТИКИ И СЛУЖЕБНОГО ПОВЕДЕНИЯ РАБОТНИКОВ</w:t>
      </w:r>
    </w:p>
    <w:bookmarkEnd w:id="1"/>
    <w:p w14:paraId="1B052B07" w14:textId="77777777" w:rsidR="00677F45" w:rsidRPr="00EB6F50" w:rsidRDefault="00677F45" w:rsidP="00EB6F50">
      <w:pPr>
        <w:rPr>
          <w:sz w:val="28"/>
          <w:szCs w:val="28"/>
        </w:rPr>
      </w:pPr>
    </w:p>
    <w:p w14:paraId="3050714D" w14:textId="77777777" w:rsidR="00677F45" w:rsidRPr="00EB6F50" w:rsidRDefault="00677F45" w:rsidP="00EB6F50">
      <w:pPr>
        <w:rPr>
          <w:sz w:val="28"/>
          <w:szCs w:val="28"/>
        </w:rPr>
      </w:pPr>
    </w:p>
    <w:p w14:paraId="191774EF" w14:textId="77777777" w:rsidR="00677F45" w:rsidRPr="00EB6F50" w:rsidRDefault="00677F45" w:rsidP="00EB6F50">
      <w:pPr>
        <w:rPr>
          <w:sz w:val="28"/>
          <w:szCs w:val="28"/>
        </w:rPr>
      </w:pPr>
    </w:p>
    <w:p w14:paraId="33EDC61F" w14:textId="77777777" w:rsidR="00677F45" w:rsidRPr="00EB6F50" w:rsidRDefault="00677F45" w:rsidP="00EB6F50">
      <w:pPr>
        <w:rPr>
          <w:sz w:val="28"/>
          <w:szCs w:val="28"/>
        </w:rPr>
      </w:pPr>
    </w:p>
    <w:p w14:paraId="43D6702C" w14:textId="77777777" w:rsidR="00677F45" w:rsidRPr="00EB6F50" w:rsidRDefault="00677F45" w:rsidP="00EB6F50">
      <w:pPr>
        <w:rPr>
          <w:sz w:val="28"/>
          <w:szCs w:val="28"/>
        </w:rPr>
      </w:pPr>
    </w:p>
    <w:p w14:paraId="149A2AD1" w14:textId="77777777" w:rsidR="00677F45" w:rsidRPr="00EB6F50" w:rsidRDefault="00677F45" w:rsidP="00EB6F50">
      <w:pPr>
        <w:rPr>
          <w:sz w:val="28"/>
          <w:szCs w:val="28"/>
        </w:rPr>
      </w:pPr>
    </w:p>
    <w:p w14:paraId="79695DCD" w14:textId="77777777" w:rsidR="00677F45" w:rsidRPr="00EB6F50" w:rsidRDefault="00677F45" w:rsidP="00EB6F50">
      <w:pPr>
        <w:rPr>
          <w:sz w:val="28"/>
          <w:szCs w:val="28"/>
        </w:rPr>
      </w:pPr>
    </w:p>
    <w:p w14:paraId="5A40856C" w14:textId="77777777" w:rsidR="00677F45" w:rsidRDefault="00677F45" w:rsidP="00EB6F50">
      <w:pPr>
        <w:rPr>
          <w:sz w:val="28"/>
          <w:szCs w:val="28"/>
        </w:rPr>
      </w:pPr>
    </w:p>
    <w:p w14:paraId="784B5520" w14:textId="77777777" w:rsidR="00677F45" w:rsidRDefault="00677F45" w:rsidP="00EB6F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D0DA51B" w14:textId="77777777" w:rsidR="00677F45" w:rsidRDefault="00677F45" w:rsidP="00EB6F50">
      <w:pPr>
        <w:tabs>
          <w:tab w:val="left" w:pos="3450"/>
        </w:tabs>
        <w:rPr>
          <w:sz w:val="28"/>
          <w:szCs w:val="28"/>
        </w:rPr>
      </w:pPr>
    </w:p>
    <w:p w14:paraId="0F840003" w14:textId="77777777" w:rsidR="00677F45" w:rsidRDefault="00677F45" w:rsidP="00EB6F50">
      <w:pPr>
        <w:tabs>
          <w:tab w:val="left" w:pos="3450"/>
        </w:tabs>
        <w:rPr>
          <w:sz w:val="28"/>
          <w:szCs w:val="28"/>
        </w:rPr>
      </w:pPr>
    </w:p>
    <w:p w14:paraId="560128AA" w14:textId="77777777" w:rsidR="00677F45" w:rsidRDefault="00677F45" w:rsidP="00EB6F50">
      <w:pPr>
        <w:tabs>
          <w:tab w:val="left" w:pos="3450"/>
        </w:tabs>
        <w:rPr>
          <w:sz w:val="28"/>
          <w:szCs w:val="28"/>
        </w:rPr>
      </w:pPr>
    </w:p>
    <w:p w14:paraId="0581D6BB" w14:textId="77777777" w:rsidR="00677F45" w:rsidRDefault="00677F45" w:rsidP="00EB6F50">
      <w:pPr>
        <w:tabs>
          <w:tab w:val="left" w:pos="3450"/>
        </w:tabs>
        <w:rPr>
          <w:sz w:val="28"/>
          <w:szCs w:val="28"/>
        </w:rPr>
      </w:pPr>
    </w:p>
    <w:p w14:paraId="611776A9" w14:textId="1C2ACC75" w:rsidR="00677F45" w:rsidRDefault="00677F45" w:rsidP="00574D5A">
      <w:pPr>
        <w:tabs>
          <w:tab w:val="left" w:pos="345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EB6F50">
        <w:rPr>
          <w:sz w:val="20"/>
          <w:szCs w:val="20"/>
        </w:rPr>
        <w:t>д.</w:t>
      </w:r>
      <w:r w:rsidR="006D5F2E">
        <w:rPr>
          <w:sz w:val="20"/>
          <w:szCs w:val="20"/>
        </w:rPr>
        <w:t>Толвуя</w:t>
      </w:r>
      <w:r w:rsidRPr="00EB6F50">
        <w:rPr>
          <w:sz w:val="20"/>
          <w:szCs w:val="20"/>
        </w:rPr>
        <w:t>, 202</w:t>
      </w:r>
      <w:r w:rsidR="006D5F2E">
        <w:rPr>
          <w:sz w:val="20"/>
          <w:szCs w:val="20"/>
        </w:rPr>
        <w:t>2</w:t>
      </w:r>
      <w:r w:rsidRPr="00EB6F50">
        <w:rPr>
          <w:sz w:val="20"/>
          <w:szCs w:val="20"/>
        </w:rPr>
        <w:t xml:space="preserve"> г.</w:t>
      </w:r>
    </w:p>
    <w:p w14:paraId="5C300A1C" w14:textId="77777777" w:rsidR="00677F45" w:rsidRDefault="00677F45" w:rsidP="006D5F2E">
      <w:pPr>
        <w:tabs>
          <w:tab w:val="left" w:pos="3450"/>
        </w:tabs>
        <w:jc w:val="both"/>
        <w:rPr>
          <w:sz w:val="20"/>
          <w:szCs w:val="20"/>
        </w:rPr>
      </w:pPr>
    </w:p>
    <w:p w14:paraId="3A00B069" w14:textId="77777777" w:rsidR="00677F45" w:rsidRPr="00EB6F50" w:rsidRDefault="00677F45" w:rsidP="006D5F2E">
      <w:pPr>
        <w:tabs>
          <w:tab w:val="left" w:pos="3450"/>
        </w:tabs>
        <w:jc w:val="both"/>
        <w:rPr>
          <w:b/>
          <w:sz w:val="28"/>
          <w:szCs w:val="28"/>
        </w:rPr>
      </w:pPr>
      <w:r w:rsidRPr="00EB6F50">
        <w:rPr>
          <w:b/>
          <w:sz w:val="28"/>
          <w:szCs w:val="28"/>
        </w:rPr>
        <w:t xml:space="preserve">                                                 1. Общие положения </w:t>
      </w:r>
    </w:p>
    <w:p w14:paraId="477C76A0" w14:textId="7709D034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EB6F50">
        <w:rPr>
          <w:sz w:val="28"/>
          <w:szCs w:val="28"/>
        </w:rPr>
        <w:t>1.1. Кодекс этики и служебного пов</w:t>
      </w:r>
      <w:r>
        <w:rPr>
          <w:sz w:val="28"/>
          <w:szCs w:val="28"/>
        </w:rPr>
        <w:t>едения работников М</w:t>
      </w:r>
      <w:r w:rsidRPr="00EB6F50">
        <w:rPr>
          <w:sz w:val="28"/>
          <w:szCs w:val="28"/>
        </w:rPr>
        <w:t>униципального казенного учреждения культуры</w:t>
      </w:r>
      <w:r>
        <w:rPr>
          <w:sz w:val="28"/>
          <w:szCs w:val="28"/>
        </w:rPr>
        <w:t xml:space="preserve"> «</w:t>
      </w:r>
      <w:r w:rsidR="006D5F2E">
        <w:rPr>
          <w:sz w:val="28"/>
          <w:szCs w:val="28"/>
        </w:rPr>
        <w:t>Толвуйский</w:t>
      </w:r>
      <w:r w:rsidRPr="00EB6F50">
        <w:rPr>
          <w:sz w:val="28"/>
          <w:szCs w:val="28"/>
        </w:rPr>
        <w:t xml:space="preserve"> библиотечно</w:t>
      </w:r>
      <w:r>
        <w:rPr>
          <w:sz w:val="28"/>
          <w:szCs w:val="28"/>
        </w:rPr>
        <w:t>-</w:t>
      </w:r>
      <w:r w:rsidRPr="00EB6F50">
        <w:rPr>
          <w:sz w:val="28"/>
          <w:szCs w:val="28"/>
        </w:rPr>
        <w:t xml:space="preserve"> досуговый центр</w:t>
      </w:r>
      <w:r w:rsidR="006D5F2E">
        <w:rPr>
          <w:sz w:val="28"/>
          <w:szCs w:val="28"/>
        </w:rPr>
        <w:t>»</w:t>
      </w:r>
      <w:r w:rsidRPr="00EB6F5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B6F50">
        <w:rPr>
          <w:sz w:val="28"/>
          <w:szCs w:val="28"/>
        </w:rPr>
        <w:t>далее</w:t>
      </w:r>
      <w:r>
        <w:rPr>
          <w:sz w:val="28"/>
          <w:szCs w:val="28"/>
        </w:rPr>
        <w:t xml:space="preserve">- Организация) </w:t>
      </w:r>
      <w:r w:rsidRPr="00EB6F50">
        <w:rPr>
          <w:sz w:val="28"/>
          <w:szCs w:val="28"/>
        </w:rPr>
        <w:t xml:space="preserve"> разработан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 года. </w:t>
      </w:r>
    </w:p>
    <w:p w14:paraId="0CDFA0BC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Кодекс устана</w:t>
      </w:r>
      <w:r w:rsidRPr="00EB6F50">
        <w:rPr>
          <w:sz w:val="28"/>
          <w:szCs w:val="28"/>
        </w:rPr>
        <w:t xml:space="preserve">вливает общие правила и стандарты поведения работников </w:t>
      </w:r>
      <w:r>
        <w:rPr>
          <w:sz w:val="28"/>
          <w:szCs w:val="28"/>
        </w:rPr>
        <w:t>организации, затрагивающих этику</w:t>
      </w:r>
      <w:r w:rsidRPr="00EB6F50">
        <w:rPr>
          <w:sz w:val="28"/>
          <w:szCs w:val="28"/>
        </w:rPr>
        <w:t xml:space="preserve"> деловых отношений и направленных на фор</w:t>
      </w:r>
      <w:r>
        <w:rPr>
          <w:sz w:val="28"/>
          <w:szCs w:val="28"/>
        </w:rPr>
        <w:t>мирование э</w:t>
      </w:r>
      <w:r w:rsidRPr="00EB6F50">
        <w:rPr>
          <w:sz w:val="28"/>
          <w:szCs w:val="28"/>
        </w:rPr>
        <w:t xml:space="preserve">тичного, добросовестного поведения работников и организации в целом. </w:t>
      </w:r>
    </w:p>
    <w:p w14:paraId="7A260025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EB6F50">
        <w:rPr>
          <w:sz w:val="28"/>
          <w:szCs w:val="28"/>
        </w:rPr>
        <w:t>1.3. Настоящий кодекс призван повысить эффективность выполнения работниками организации своих должностных обязанностей, а также:</w:t>
      </w:r>
    </w:p>
    <w:p w14:paraId="1EE07FF5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EB6F50">
        <w:rPr>
          <w:sz w:val="28"/>
          <w:szCs w:val="28"/>
        </w:rPr>
        <w:t>-служит основой формирования должной морали, профессиональной чести и служебного этикета работников;</w:t>
      </w:r>
    </w:p>
    <w:p w14:paraId="25999EDD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EB6F50">
        <w:rPr>
          <w:sz w:val="28"/>
          <w:szCs w:val="28"/>
        </w:rPr>
        <w:t>-ориентирует работников в ситуациях конфликта интересов и этической неопределённости или иных обс</w:t>
      </w:r>
      <w:r>
        <w:rPr>
          <w:sz w:val="28"/>
          <w:szCs w:val="28"/>
        </w:rPr>
        <w:t xml:space="preserve">тоятельств нравственного выбора; </w:t>
      </w:r>
    </w:p>
    <w:p w14:paraId="11705B5B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EB6F50">
        <w:rPr>
          <w:sz w:val="28"/>
          <w:szCs w:val="28"/>
        </w:rPr>
        <w:t>-способствует выработ</w:t>
      </w:r>
      <w:r>
        <w:rPr>
          <w:sz w:val="28"/>
          <w:szCs w:val="28"/>
        </w:rPr>
        <w:t xml:space="preserve">ке потребности соблюдения профессионально-этических норм </w:t>
      </w:r>
      <w:r w:rsidRPr="00EB6F50">
        <w:rPr>
          <w:sz w:val="28"/>
          <w:szCs w:val="28"/>
        </w:rPr>
        <w:t xml:space="preserve"> пове</w:t>
      </w:r>
      <w:r>
        <w:rPr>
          <w:sz w:val="28"/>
          <w:szCs w:val="28"/>
        </w:rPr>
        <w:t>дения</w:t>
      </w:r>
      <w:r w:rsidRPr="00EB6F50">
        <w:rPr>
          <w:sz w:val="28"/>
          <w:szCs w:val="28"/>
        </w:rPr>
        <w:t>;</w:t>
      </w:r>
    </w:p>
    <w:p w14:paraId="1E6D6816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-выступает как и</w:t>
      </w:r>
      <w:r w:rsidRPr="00EB6F50">
        <w:rPr>
          <w:sz w:val="28"/>
          <w:szCs w:val="28"/>
        </w:rPr>
        <w:t xml:space="preserve">нститут общественного сознания и нравственности работников, их самоконтроля. </w:t>
      </w:r>
    </w:p>
    <w:p w14:paraId="663EC60B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 Действие настоящего К</w:t>
      </w:r>
      <w:r w:rsidRPr="00EB6F50">
        <w:rPr>
          <w:sz w:val="28"/>
          <w:szCs w:val="28"/>
        </w:rPr>
        <w:t>одекса распространяется на вс</w:t>
      </w:r>
      <w:r>
        <w:rPr>
          <w:sz w:val="28"/>
          <w:szCs w:val="28"/>
        </w:rPr>
        <w:t>ех лиц, являющихся работниками О</w:t>
      </w:r>
      <w:r w:rsidRPr="00EB6F50">
        <w:rPr>
          <w:sz w:val="28"/>
          <w:szCs w:val="28"/>
        </w:rPr>
        <w:t>рганизации и находящихся с ней в трудовых отношениях, вне зависимости от занимаемой должности и выполняемых функций.</w:t>
      </w:r>
    </w:p>
    <w:p w14:paraId="11407ABA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EB6F50">
        <w:rPr>
          <w:sz w:val="28"/>
          <w:szCs w:val="28"/>
        </w:rPr>
        <w:t xml:space="preserve"> 1.5. З</w:t>
      </w:r>
      <w:r>
        <w:rPr>
          <w:sz w:val="28"/>
          <w:szCs w:val="28"/>
        </w:rPr>
        <w:t>нание и соблюдение работниками О</w:t>
      </w:r>
      <w:r w:rsidRPr="00EB6F50">
        <w:rPr>
          <w:sz w:val="28"/>
          <w:szCs w:val="28"/>
        </w:rPr>
        <w:t>р</w:t>
      </w:r>
      <w:r>
        <w:rPr>
          <w:sz w:val="28"/>
          <w:szCs w:val="28"/>
        </w:rPr>
        <w:t>ганизации положений настоящего К</w:t>
      </w:r>
      <w:r w:rsidRPr="00EB6F50">
        <w:rPr>
          <w:sz w:val="28"/>
          <w:szCs w:val="28"/>
        </w:rPr>
        <w:t xml:space="preserve">одекса является одним из критериев оценки качества их профессиональной деятельности и трудовой дисциплины. </w:t>
      </w:r>
    </w:p>
    <w:p w14:paraId="71B0E62B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EB6F50">
        <w:rPr>
          <w:sz w:val="28"/>
          <w:szCs w:val="28"/>
        </w:rPr>
        <w:t>1.6. Содержание положений насто</w:t>
      </w:r>
      <w:r>
        <w:rPr>
          <w:sz w:val="28"/>
          <w:szCs w:val="28"/>
        </w:rPr>
        <w:t>ящего К</w:t>
      </w:r>
      <w:r w:rsidRPr="00EB6F50">
        <w:rPr>
          <w:sz w:val="28"/>
          <w:szCs w:val="28"/>
        </w:rPr>
        <w:t>одекса доводится до сведения всех работников организации посредством размещения на официальном сайте организации или ознакомление под роспись.</w:t>
      </w:r>
    </w:p>
    <w:p w14:paraId="2A7AED18" w14:textId="77777777" w:rsidR="00677F45" w:rsidRPr="00C35D4E" w:rsidRDefault="00677F45" w:rsidP="006D5F2E">
      <w:pPr>
        <w:tabs>
          <w:tab w:val="left" w:pos="3450"/>
        </w:tabs>
        <w:jc w:val="both"/>
        <w:rPr>
          <w:b/>
          <w:sz w:val="28"/>
          <w:szCs w:val="28"/>
        </w:rPr>
      </w:pPr>
      <w:r w:rsidRPr="00C35D4E">
        <w:rPr>
          <w:b/>
          <w:sz w:val="28"/>
          <w:szCs w:val="28"/>
        </w:rPr>
        <w:lastRenderedPageBreak/>
        <w:t xml:space="preserve">2. Общие принципы </w:t>
      </w:r>
      <w:r>
        <w:rPr>
          <w:b/>
          <w:sz w:val="28"/>
          <w:szCs w:val="28"/>
        </w:rPr>
        <w:t>и правила поведения работников О</w:t>
      </w:r>
      <w:r w:rsidRPr="00C35D4E">
        <w:rPr>
          <w:b/>
          <w:sz w:val="28"/>
          <w:szCs w:val="28"/>
        </w:rPr>
        <w:t>рганизации</w:t>
      </w:r>
    </w:p>
    <w:p w14:paraId="48E673BB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C35D4E">
        <w:rPr>
          <w:sz w:val="28"/>
          <w:szCs w:val="28"/>
        </w:rPr>
        <w:t xml:space="preserve">2.1. Все </w:t>
      </w:r>
      <w:r>
        <w:rPr>
          <w:sz w:val="28"/>
          <w:szCs w:val="28"/>
        </w:rPr>
        <w:t>работники О</w:t>
      </w:r>
      <w:r w:rsidRPr="00C35D4E">
        <w:rPr>
          <w:sz w:val="28"/>
          <w:szCs w:val="28"/>
        </w:rPr>
        <w:t>рганизации обязаны следовать следующим общим принципам и правилам поведения:</w:t>
      </w:r>
    </w:p>
    <w:p w14:paraId="4BF2A7BF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C35D4E">
        <w:rPr>
          <w:sz w:val="28"/>
          <w:szCs w:val="28"/>
        </w:rPr>
        <w:t>-соблюдение высоких этических стандартов поведения;</w:t>
      </w:r>
    </w:p>
    <w:p w14:paraId="371A29EC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C35D4E">
        <w:rPr>
          <w:sz w:val="28"/>
          <w:szCs w:val="28"/>
        </w:rPr>
        <w:t>-поддержание высоких стандартов профессиональной деятельности;</w:t>
      </w:r>
    </w:p>
    <w:p w14:paraId="01C70CEB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C35D4E">
        <w:rPr>
          <w:sz w:val="28"/>
          <w:szCs w:val="28"/>
        </w:rPr>
        <w:t>-создание и поддержание атмосферы доверия</w:t>
      </w:r>
      <w:r>
        <w:rPr>
          <w:sz w:val="28"/>
          <w:szCs w:val="28"/>
        </w:rPr>
        <w:t xml:space="preserve"> и взаимного уважения;</w:t>
      </w:r>
    </w:p>
    <w:p w14:paraId="4C47401A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C35D4E">
        <w:rPr>
          <w:sz w:val="28"/>
          <w:szCs w:val="28"/>
        </w:rPr>
        <w:t>-следование принципу добросовестной конкуренции;</w:t>
      </w:r>
    </w:p>
    <w:p w14:paraId="64731025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C35D4E">
        <w:rPr>
          <w:sz w:val="28"/>
          <w:szCs w:val="28"/>
        </w:rPr>
        <w:t>-следование принципу социа</w:t>
      </w:r>
      <w:r>
        <w:rPr>
          <w:sz w:val="28"/>
          <w:szCs w:val="28"/>
        </w:rPr>
        <w:t>льной ответственности;</w:t>
      </w:r>
    </w:p>
    <w:p w14:paraId="2D3F3F19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C35D4E">
        <w:rPr>
          <w:sz w:val="28"/>
          <w:szCs w:val="28"/>
        </w:rPr>
        <w:t>-соблюдение законности и принятых на себя до</w:t>
      </w:r>
      <w:r>
        <w:rPr>
          <w:sz w:val="28"/>
          <w:szCs w:val="28"/>
        </w:rPr>
        <w:t xml:space="preserve">говорных обязательств. </w:t>
      </w:r>
    </w:p>
    <w:p w14:paraId="6E646BE2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C35D4E">
        <w:rPr>
          <w:sz w:val="28"/>
          <w:szCs w:val="28"/>
        </w:rPr>
        <w:t xml:space="preserve">-соблюдение принципов объективности и честности </w:t>
      </w:r>
      <w:r>
        <w:rPr>
          <w:sz w:val="28"/>
          <w:szCs w:val="28"/>
        </w:rPr>
        <w:t xml:space="preserve">при принятии кадровых решений. </w:t>
      </w:r>
    </w:p>
    <w:p w14:paraId="1D8BBA16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Работники О</w:t>
      </w:r>
      <w:r w:rsidRPr="001716AD">
        <w:rPr>
          <w:sz w:val="28"/>
          <w:szCs w:val="28"/>
        </w:rPr>
        <w:t>рганизации обязаны:</w:t>
      </w:r>
    </w:p>
    <w:p w14:paraId="146E9092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>-соблюдать действ</w:t>
      </w:r>
      <w:r>
        <w:rPr>
          <w:sz w:val="28"/>
          <w:szCs w:val="28"/>
        </w:rPr>
        <w:t>ующие нормативно-правовые акты Российской Ф</w:t>
      </w:r>
      <w:r w:rsidRPr="001716AD">
        <w:rPr>
          <w:sz w:val="28"/>
          <w:szCs w:val="28"/>
        </w:rPr>
        <w:t>едерации, не допускать нарушения законов и иных нормативно-правовых актов исходя из политической, экономической целесообразности либо по иным мотивам;</w:t>
      </w:r>
    </w:p>
    <w:p w14:paraId="70ACFBD1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>-осуществлять свою деятельность в пределах предоставленных полномочий;</w:t>
      </w:r>
    </w:p>
    <w:p w14:paraId="37456568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>-исполнять должностные обязанности добросовестно и на высоком профессиональном уровне в целях о</w:t>
      </w:r>
      <w:r>
        <w:rPr>
          <w:sz w:val="28"/>
          <w:szCs w:val="28"/>
        </w:rPr>
        <w:t>беспечения эффективной работы  О</w:t>
      </w:r>
      <w:r w:rsidRPr="001716AD">
        <w:rPr>
          <w:sz w:val="28"/>
          <w:szCs w:val="28"/>
        </w:rPr>
        <w:t>рганизации;</w:t>
      </w:r>
    </w:p>
    <w:p w14:paraId="7C501095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>-осуществлять свою профессиональную деятельность в пределах</w:t>
      </w:r>
      <w:r>
        <w:rPr>
          <w:sz w:val="28"/>
          <w:szCs w:val="28"/>
        </w:rPr>
        <w:t xml:space="preserve"> предмета и целей деятельности О</w:t>
      </w:r>
      <w:r w:rsidRPr="001716AD">
        <w:rPr>
          <w:sz w:val="28"/>
          <w:szCs w:val="28"/>
        </w:rPr>
        <w:t>рганизации;</w:t>
      </w:r>
    </w:p>
    <w:p w14:paraId="2699211C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 xml:space="preserve">-при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14:paraId="5B98081C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16AD">
        <w:rPr>
          <w:sz w:val="28"/>
          <w:szCs w:val="28"/>
        </w:rPr>
        <w:t xml:space="preserve">исключать действия, связанные с влиянием каких-либо личных, имущественных </w:t>
      </w:r>
      <w:r>
        <w:rPr>
          <w:sz w:val="28"/>
          <w:szCs w:val="28"/>
        </w:rPr>
        <w:t>(</w:t>
      </w:r>
      <w:r w:rsidRPr="001716AD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) </w:t>
      </w:r>
      <w:r w:rsidRPr="001716AD">
        <w:rPr>
          <w:sz w:val="28"/>
          <w:szCs w:val="28"/>
        </w:rPr>
        <w:t xml:space="preserve"> и иных интересов, препятствующих добросовестному исполнению ими должностных обязанностей;</w:t>
      </w:r>
    </w:p>
    <w:p w14:paraId="727C0B50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lastRenderedPageBreak/>
        <w:t>-соблюдать служебную, профессиональную этику и прави</w:t>
      </w:r>
      <w:r>
        <w:rPr>
          <w:sz w:val="28"/>
          <w:szCs w:val="28"/>
        </w:rPr>
        <w:t>ла делового поведения;</w:t>
      </w:r>
    </w:p>
    <w:p w14:paraId="1BCAE08B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>-проявлять корректность и внимание по отнош</w:t>
      </w:r>
      <w:r>
        <w:rPr>
          <w:sz w:val="28"/>
          <w:szCs w:val="28"/>
        </w:rPr>
        <w:t>ению к клиентам и контрагентам О</w:t>
      </w:r>
      <w:r w:rsidRPr="001716AD">
        <w:rPr>
          <w:sz w:val="28"/>
          <w:szCs w:val="28"/>
        </w:rPr>
        <w:t>рганизации;</w:t>
      </w:r>
    </w:p>
    <w:p w14:paraId="5114FE4D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>-воздерживаться о</w:t>
      </w:r>
      <w:r>
        <w:rPr>
          <w:sz w:val="28"/>
          <w:szCs w:val="28"/>
        </w:rPr>
        <w:t>т поведения, которое могло бы вы</w:t>
      </w:r>
      <w:r w:rsidRPr="001716AD">
        <w:rPr>
          <w:sz w:val="28"/>
          <w:szCs w:val="28"/>
        </w:rPr>
        <w:t>звать сомн</w:t>
      </w:r>
      <w:r>
        <w:rPr>
          <w:sz w:val="28"/>
          <w:szCs w:val="28"/>
        </w:rPr>
        <w:t>ения в добросовестном исполнении</w:t>
      </w:r>
      <w:r w:rsidRPr="001716AD">
        <w:rPr>
          <w:sz w:val="28"/>
          <w:szCs w:val="28"/>
        </w:rPr>
        <w:t xml:space="preserve"> работниками должностных обязанностей, а также избегать конфликтных ситуаций, способных нанести уще</w:t>
      </w:r>
      <w:r>
        <w:rPr>
          <w:sz w:val="28"/>
          <w:szCs w:val="28"/>
        </w:rPr>
        <w:t>рб их репутации или авторитету О</w:t>
      </w:r>
      <w:r w:rsidRPr="001716AD">
        <w:rPr>
          <w:sz w:val="28"/>
          <w:szCs w:val="28"/>
        </w:rPr>
        <w:t>рганизации;</w:t>
      </w:r>
    </w:p>
    <w:p w14:paraId="2D6CA697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>-принимать предусмотренные законодательством Российской Федер</w:t>
      </w:r>
      <w:r>
        <w:rPr>
          <w:sz w:val="28"/>
          <w:szCs w:val="28"/>
        </w:rPr>
        <w:t>ации и внутренними документами О</w:t>
      </w:r>
      <w:r w:rsidRPr="001716AD">
        <w:rPr>
          <w:sz w:val="28"/>
          <w:szCs w:val="28"/>
        </w:rPr>
        <w:t>рганизации меры к недопущению возникновения конфликта интересов и урегулированию возникшего конфликта интересов;</w:t>
      </w:r>
    </w:p>
    <w:p w14:paraId="3C3FC7CC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 xml:space="preserve">-воздерживаться от публичных высказываний, </w:t>
      </w:r>
      <w:r>
        <w:rPr>
          <w:sz w:val="28"/>
          <w:szCs w:val="28"/>
        </w:rPr>
        <w:t>суждений и оценок деятельности О</w:t>
      </w:r>
      <w:r w:rsidRPr="001716AD">
        <w:rPr>
          <w:sz w:val="28"/>
          <w:szCs w:val="28"/>
        </w:rPr>
        <w:t>рганиза</w:t>
      </w:r>
      <w:r>
        <w:rPr>
          <w:sz w:val="28"/>
          <w:szCs w:val="28"/>
        </w:rPr>
        <w:t xml:space="preserve">ции, </w:t>
      </w:r>
      <w:r w:rsidRPr="001716AD">
        <w:rPr>
          <w:sz w:val="28"/>
          <w:szCs w:val="28"/>
        </w:rPr>
        <w:t xml:space="preserve"> если это не входит в должностные обязанности работников;</w:t>
      </w:r>
    </w:p>
    <w:p w14:paraId="75E0A7E3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1716AD">
        <w:rPr>
          <w:sz w:val="28"/>
          <w:szCs w:val="28"/>
        </w:rPr>
        <w:t>-пост</w:t>
      </w:r>
      <w:r>
        <w:rPr>
          <w:sz w:val="28"/>
          <w:szCs w:val="28"/>
        </w:rPr>
        <w:t>оянно стремиться к обеспечению к</w:t>
      </w:r>
      <w:r w:rsidRPr="001716AD">
        <w:rPr>
          <w:sz w:val="28"/>
          <w:szCs w:val="28"/>
        </w:rPr>
        <w:t>ак можно более эффективного распоряжения ресурсами, находящимися в сфере их ответственности.</w:t>
      </w:r>
    </w:p>
    <w:p w14:paraId="469593F2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A439EF">
        <w:rPr>
          <w:sz w:val="28"/>
          <w:szCs w:val="28"/>
        </w:rPr>
        <w:t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</w:t>
      </w:r>
      <w:r>
        <w:rPr>
          <w:sz w:val="28"/>
          <w:szCs w:val="28"/>
        </w:rPr>
        <w:t>/</w:t>
      </w:r>
      <w:r w:rsidRPr="00A439EF">
        <w:rPr>
          <w:sz w:val="28"/>
          <w:szCs w:val="28"/>
        </w:rPr>
        <w:t xml:space="preserve"> или которая стала известна им в связи с исполнением должностных обязанностей. </w:t>
      </w:r>
    </w:p>
    <w:p w14:paraId="735974B7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Продвижения работников О</w:t>
      </w:r>
      <w:r w:rsidRPr="00A439EF">
        <w:rPr>
          <w:sz w:val="28"/>
          <w:szCs w:val="28"/>
        </w:rPr>
        <w:t xml:space="preserve">рганизации на вышестоящую должность должно осуществляться только исходя из деловых качеств работников. </w:t>
      </w:r>
    </w:p>
    <w:p w14:paraId="49DF8D76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A439EF">
        <w:rPr>
          <w:sz w:val="28"/>
          <w:szCs w:val="28"/>
        </w:rPr>
        <w:t>2.5. Работники, занимающие руко</w:t>
      </w:r>
      <w:r>
        <w:rPr>
          <w:sz w:val="28"/>
          <w:szCs w:val="28"/>
        </w:rPr>
        <w:t>водящие  должности в Организации, обязаны</w:t>
      </w:r>
      <w:r w:rsidRPr="00A439EF">
        <w:rPr>
          <w:sz w:val="28"/>
          <w:szCs w:val="28"/>
        </w:rPr>
        <w:t>:</w:t>
      </w:r>
    </w:p>
    <w:p w14:paraId="2042C0CF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A439EF">
        <w:rPr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 w:rsidRPr="00A439EF">
        <w:rPr>
          <w:sz w:val="28"/>
          <w:szCs w:val="28"/>
        </w:rPr>
        <w:t xml:space="preserve"> принимать меры по предотвращению и урег</w:t>
      </w:r>
      <w:r>
        <w:rPr>
          <w:sz w:val="28"/>
          <w:szCs w:val="28"/>
        </w:rPr>
        <w:t>улированию конфликта интересов;</w:t>
      </w:r>
    </w:p>
    <w:p w14:paraId="3BEB8FFA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A439EF">
        <w:rPr>
          <w:sz w:val="28"/>
          <w:szCs w:val="28"/>
        </w:rPr>
        <w:t xml:space="preserve"> б</w:t>
      </w:r>
      <w:r>
        <w:rPr>
          <w:sz w:val="28"/>
          <w:szCs w:val="28"/>
        </w:rPr>
        <w:t>)</w:t>
      </w:r>
      <w:r w:rsidRPr="00A439EF">
        <w:rPr>
          <w:sz w:val="28"/>
          <w:szCs w:val="28"/>
        </w:rPr>
        <w:t xml:space="preserve"> принимать ме</w:t>
      </w:r>
      <w:r>
        <w:rPr>
          <w:sz w:val="28"/>
          <w:szCs w:val="28"/>
        </w:rPr>
        <w:t>ры по предупреждению коррупции;</w:t>
      </w:r>
    </w:p>
    <w:p w14:paraId="56FF4E4C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A439EF">
        <w:rPr>
          <w:sz w:val="28"/>
          <w:szCs w:val="28"/>
        </w:rPr>
        <w:t xml:space="preserve"> в</w:t>
      </w:r>
      <w:r>
        <w:rPr>
          <w:sz w:val="28"/>
          <w:szCs w:val="28"/>
        </w:rPr>
        <w:t>)</w:t>
      </w:r>
      <w:r w:rsidRPr="00A439EF">
        <w:rPr>
          <w:sz w:val="28"/>
          <w:szCs w:val="28"/>
        </w:rPr>
        <w:t xml:space="preserve"> своим личным поведением подавать пример честности, бесп</w:t>
      </w:r>
      <w:r>
        <w:rPr>
          <w:sz w:val="28"/>
          <w:szCs w:val="28"/>
        </w:rPr>
        <w:t>ристрастности и справедливости;</w:t>
      </w:r>
      <w:r w:rsidRPr="00A439EF">
        <w:rPr>
          <w:sz w:val="28"/>
          <w:szCs w:val="28"/>
        </w:rPr>
        <w:t xml:space="preserve"> </w:t>
      </w:r>
    </w:p>
    <w:p w14:paraId="1B6BA9B4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A439EF">
        <w:rPr>
          <w:sz w:val="28"/>
          <w:szCs w:val="28"/>
        </w:rPr>
        <w:lastRenderedPageBreak/>
        <w:t>г</w:t>
      </w:r>
      <w:r>
        <w:rPr>
          <w:sz w:val="28"/>
          <w:szCs w:val="28"/>
        </w:rPr>
        <w:t>)</w:t>
      </w:r>
      <w:r w:rsidRPr="00A439EF">
        <w:rPr>
          <w:sz w:val="28"/>
          <w:szCs w:val="28"/>
        </w:rPr>
        <w:t xml:space="preserve"> способствовать формированию благоприятного морально-психоло</w:t>
      </w:r>
      <w:r>
        <w:rPr>
          <w:sz w:val="28"/>
          <w:szCs w:val="28"/>
        </w:rPr>
        <w:t>гического климата в коллективе;</w:t>
      </w:r>
    </w:p>
    <w:p w14:paraId="0C5A2E0B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A439EF">
        <w:rPr>
          <w:sz w:val="28"/>
          <w:szCs w:val="28"/>
        </w:rPr>
        <w:t xml:space="preserve"> д</w:t>
      </w:r>
      <w:r>
        <w:rPr>
          <w:sz w:val="28"/>
          <w:szCs w:val="28"/>
        </w:rPr>
        <w:t>)</w:t>
      </w:r>
      <w:r w:rsidRPr="00A439EF">
        <w:rPr>
          <w:sz w:val="28"/>
          <w:szCs w:val="28"/>
        </w:rPr>
        <w:t xml:space="preserve"> в отношениях с подчиненными проявлять высокую требовательность, принципиальность, но одновременно не</w:t>
      </w:r>
      <w:r>
        <w:rPr>
          <w:sz w:val="28"/>
          <w:szCs w:val="28"/>
        </w:rPr>
        <w:t xml:space="preserve"> допускать высокомерия, пренебрежительного </w:t>
      </w:r>
      <w:r w:rsidRPr="00A439EF">
        <w:rPr>
          <w:sz w:val="28"/>
          <w:szCs w:val="28"/>
        </w:rPr>
        <w:t xml:space="preserve"> тона, грубости, некорректных и оскорбительных замечаний, необоснованных претензий и обвинений; </w:t>
      </w:r>
    </w:p>
    <w:p w14:paraId="7AA512B1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устанавливать </w:t>
      </w:r>
      <w:r w:rsidRPr="00A439EF">
        <w:rPr>
          <w:sz w:val="28"/>
          <w:szCs w:val="28"/>
        </w:rPr>
        <w:t xml:space="preserve"> справедливую, равномерную служебную нагрузку подчинённых, не допускать дискриминации путем предоставления отдельным работникам незаслуженных благ и привилегий.</w:t>
      </w:r>
    </w:p>
    <w:p w14:paraId="29CB0112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A439EF">
        <w:rPr>
          <w:sz w:val="28"/>
          <w:szCs w:val="28"/>
        </w:rPr>
        <w:t xml:space="preserve">6. </w:t>
      </w:r>
      <w:r>
        <w:rPr>
          <w:sz w:val="28"/>
          <w:szCs w:val="28"/>
        </w:rPr>
        <w:t>Внешний вид работников О</w:t>
      </w:r>
      <w:r w:rsidRPr="00A439EF">
        <w:rPr>
          <w:sz w:val="28"/>
          <w:szCs w:val="28"/>
        </w:rPr>
        <w:t>рганизации при исполнении ими должностных обязанностей должен соответствовать общепринятому деловому стилю, которые отличают официальность, сдержанность, традиционность, аккура</w:t>
      </w:r>
      <w:r>
        <w:rPr>
          <w:sz w:val="28"/>
          <w:szCs w:val="28"/>
        </w:rPr>
        <w:t>тность. Внешний вид работников О</w:t>
      </w:r>
      <w:r w:rsidRPr="00A439EF">
        <w:rPr>
          <w:sz w:val="28"/>
          <w:szCs w:val="28"/>
        </w:rPr>
        <w:t>рганизации, занятых на физических работах должен соответствовать требовани</w:t>
      </w:r>
      <w:r>
        <w:rPr>
          <w:sz w:val="28"/>
          <w:szCs w:val="28"/>
        </w:rPr>
        <w:t xml:space="preserve">ям соответствующих инструкций. </w:t>
      </w:r>
    </w:p>
    <w:p w14:paraId="6BF4D140" w14:textId="77777777" w:rsidR="00677F45" w:rsidRPr="00A439EF" w:rsidRDefault="00677F45" w:rsidP="006D5F2E">
      <w:pPr>
        <w:tabs>
          <w:tab w:val="left" w:pos="3450"/>
        </w:tabs>
        <w:jc w:val="both"/>
        <w:rPr>
          <w:b/>
          <w:sz w:val="28"/>
          <w:szCs w:val="28"/>
        </w:rPr>
      </w:pPr>
      <w:r w:rsidRPr="00A439EF">
        <w:rPr>
          <w:b/>
          <w:sz w:val="28"/>
          <w:szCs w:val="28"/>
        </w:rPr>
        <w:t xml:space="preserve"> 3. Рекомендательные этические правила поведения работников </w:t>
      </w:r>
    </w:p>
    <w:p w14:paraId="2A0C698E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A439EF">
        <w:rPr>
          <w:sz w:val="28"/>
          <w:szCs w:val="28"/>
        </w:rPr>
        <w:t>3.1. Исполняя свои трудовые обязанности все работники организации должны воздерживаться от:</w:t>
      </w:r>
    </w:p>
    <w:p w14:paraId="393A363E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812ABE">
        <w:rPr>
          <w:sz w:val="28"/>
          <w:szCs w:val="28"/>
        </w:rPr>
        <w:t xml:space="preserve"> любого вида высказываний и действий дискриминационного характера по признакам пола, возраста, расы, на</w:t>
      </w:r>
      <w:r>
        <w:rPr>
          <w:sz w:val="28"/>
          <w:szCs w:val="28"/>
        </w:rPr>
        <w:t>циональности, языка, гражданства</w:t>
      </w:r>
      <w:r w:rsidRPr="00812ABE">
        <w:rPr>
          <w:sz w:val="28"/>
          <w:szCs w:val="28"/>
        </w:rPr>
        <w:t xml:space="preserve">, социального, имущественного или семейного положения, политических или религиозных предпочтений; </w:t>
      </w:r>
    </w:p>
    <w:p w14:paraId="093FB135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812ABE">
        <w:rPr>
          <w:sz w:val="28"/>
          <w:szCs w:val="28"/>
        </w:rPr>
        <w:t xml:space="preserve"> любых личных и финансовых связей, которые могут быть расцен</w:t>
      </w:r>
      <w:r>
        <w:rPr>
          <w:sz w:val="28"/>
          <w:szCs w:val="28"/>
        </w:rPr>
        <w:t>ены как оказание покровительства к</w:t>
      </w:r>
      <w:r w:rsidRPr="00812ABE">
        <w:rPr>
          <w:sz w:val="28"/>
          <w:szCs w:val="28"/>
        </w:rPr>
        <w:t>аким бы то ни было лицам в целях при</w:t>
      </w:r>
      <w:r>
        <w:rPr>
          <w:sz w:val="28"/>
          <w:szCs w:val="28"/>
        </w:rPr>
        <w:t>обретения ими прав, освобождения</w:t>
      </w:r>
      <w:r w:rsidRPr="00812ABE">
        <w:rPr>
          <w:sz w:val="28"/>
          <w:szCs w:val="28"/>
        </w:rPr>
        <w:t xml:space="preserve"> от </w:t>
      </w:r>
      <w:r>
        <w:rPr>
          <w:sz w:val="28"/>
          <w:szCs w:val="28"/>
        </w:rPr>
        <w:t>обязанностей или ответственности;</w:t>
      </w:r>
    </w:p>
    <w:p w14:paraId="6B7DF912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</w:t>
      </w:r>
      <w:r w:rsidRPr="00812ABE">
        <w:rPr>
          <w:sz w:val="28"/>
          <w:szCs w:val="28"/>
        </w:rPr>
        <w:t xml:space="preserve"> поступков, которые могли бы вызвать сом</w:t>
      </w:r>
      <w:r>
        <w:rPr>
          <w:sz w:val="28"/>
          <w:szCs w:val="28"/>
        </w:rPr>
        <w:t xml:space="preserve">нение в объективном исполнении </w:t>
      </w:r>
      <w:r w:rsidRPr="00812ABE">
        <w:rPr>
          <w:sz w:val="28"/>
          <w:szCs w:val="28"/>
        </w:rPr>
        <w:t xml:space="preserve"> работниками служебных обязанностей; </w:t>
      </w:r>
    </w:p>
    <w:p w14:paraId="5AC917EE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812ABE">
        <w:rPr>
          <w:sz w:val="28"/>
          <w:szCs w:val="28"/>
        </w:rPr>
        <w:t>г</w:t>
      </w:r>
      <w:r>
        <w:rPr>
          <w:sz w:val="28"/>
          <w:szCs w:val="28"/>
        </w:rPr>
        <w:t>)</w:t>
      </w:r>
      <w:r w:rsidRPr="00812ABE">
        <w:rPr>
          <w:sz w:val="28"/>
          <w:szCs w:val="28"/>
        </w:rPr>
        <w:t xml:space="preserve"> грубос</w:t>
      </w:r>
      <w:r>
        <w:rPr>
          <w:sz w:val="28"/>
          <w:szCs w:val="28"/>
        </w:rPr>
        <w:t>ти, нецензурной речи, проявлений</w:t>
      </w:r>
      <w:r w:rsidRPr="00812ABE">
        <w:rPr>
          <w:sz w:val="28"/>
          <w:szCs w:val="28"/>
        </w:rPr>
        <w:t xml:space="preserve"> пренебрежительного тона, заносчивости, предвзятых замечаний, предъявление неправоме</w:t>
      </w:r>
      <w:r>
        <w:rPr>
          <w:sz w:val="28"/>
          <w:szCs w:val="28"/>
        </w:rPr>
        <w:t>рных и незаслуженных обвинений</w:t>
      </w:r>
      <w:r w:rsidRPr="00812ABE">
        <w:rPr>
          <w:sz w:val="28"/>
          <w:szCs w:val="28"/>
        </w:rPr>
        <w:t>;</w:t>
      </w:r>
    </w:p>
    <w:p w14:paraId="6FA7F0FB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</w:t>
      </w:r>
      <w:r w:rsidRPr="00812ABE">
        <w:rPr>
          <w:sz w:val="28"/>
          <w:szCs w:val="28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14:paraId="18D4C020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812ABE">
        <w:rPr>
          <w:sz w:val="28"/>
          <w:szCs w:val="28"/>
        </w:rPr>
        <w:lastRenderedPageBreak/>
        <w:t>е</w:t>
      </w:r>
      <w:r>
        <w:rPr>
          <w:sz w:val="28"/>
          <w:szCs w:val="28"/>
        </w:rPr>
        <w:t>)</w:t>
      </w:r>
      <w:r w:rsidRPr="00812ABE">
        <w:rPr>
          <w:sz w:val="28"/>
          <w:szCs w:val="28"/>
        </w:rPr>
        <w:t xml:space="preserve"> принятие пищи, курения, пользование мобильными телефонами</w:t>
      </w:r>
      <w:r>
        <w:rPr>
          <w:sz w:val="28"/>
          <w:szCs w:val="28"/>
        </w:rPr>
        <w:t xml:space="preserve"> (</w:t>
      </w:r>
      <w:r w:rsidRPr="00812ABE">
        <w:rPr>
          <w:sz w:val="28"/>
          <w:szCs w:val="28"/>
        </w:rPr>
        <w:t>звонки, SMS</w:t>
      </w:r>
      <w:r>
        <w:rPr>
          <w:sz w:val="28"/>
          <w:szCs w:val="28"/>
        </w:rPr>
        <w:t>- сообщения</w:t>
      </w:r>
      <w:r w:rsidRPr="00812ABE">
        <w:rPr>
          <w:sz w:val="28"/>
          <w:szCs w:val="28"/>
        </w:rPr>
        <w:t>, MMS</w:t>
      </w:r>
      <w:r>
        <w:rPr>
          <w:sz w:val="28"/>
          <w:szCs w:val="28"/>
        </w:rPr>
        <w:t>- сообщения, чаты и проче</w:t>
      </w:r>
      <w:r w:rsidRPr="00812ABE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812ABE">
        <w:rPr>
          <w:sz w:val="28"/>
          <w:szCs w:val="28"/>
        </w:rPr>
        <w:t xml:space="preserve"> во время служебных совещаний, бесед, иного служебного общения, в том числе с клиентами и кон</w:t>
      </w:r>
      <w:r>
        <w:rPr>
          <w:sz w:val="28"/>
          <w:szCs w:val="28"/>
        </w:rPr>
        <w:t>трагентами О</w:t>
      </w:r>
      <w:r w:rsidRPr="00812ABE">
        <w:rPr>
          <w:sz w:val="28"/>
          <w:szCs w:val="28"/>
        </w:rPr>
        <w:t xml:space="preserve">рганизации. </w:t>
      </w:r>
    </w:p>
    <w:p w14:paraId="34DB57AE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812ABE">
        <w:rPr>
          <w:sz w:val="28"/>
          <w:szCs w:val="28"/>
        </w:rPr>
        <w:t>3.2. Работники призваны способствовать своим служебным поведением установлению в коллективе деловых взаимоотношений и конструкт</w:t>
      </w:r>
      <w:r>
        <w:rPr>
          <w:sz w:val="28"/>
          <w:szCs w:val="28"/>
        </w:rPr>
        <w:t xml:space="preserve">ивного сотрудничества  друг с другом. </w:t>
      </w:r>
    </w:p>
    <w:p w14:paraId="5DBF6FB2" w14:textId="77777777" w:rsidR="00677F45" w:rsidRPr="00812ABE" w:rsidRDefault="00677F45" w:rsidP="006D5F2E">
      <w:pPr>
        <w:tabs>
          <w:tab w:val="left" w:pos="34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12ABE">
        <w:rPr>
          <w:b/>
          <w:sz w:val="28"/>
          <w:szCs w:val="28"/>
        </w:rPr>
        <w:t>4. Ответственность</w:t>
      </w:r>
    </w:p>
    <w:p w14:paraId="142CF66E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 w:rsidRPr="00812ABE">
        <w:rPr>
          <w:sz w:val="28"/>
          <w:szCs w:val="28"/>
        </w:rPr>
        <w:t xml:space="preserve"> 4.1. Нарушение</w:t>
      </w:r>
      <w:r>
        <w:rPr>
          <w:sz w:val="28"/>
          <w:szCs w:val="28"/>
        </w:rPr>
        <w:t>м К</w:t>
      </w:r>
      <w:r w:rsidRPr="00812ABE">
        <w:rPr>
          <w:sz w:val="28"/>
          <w:szCs w:val="28"/>
        </w:rPr>
        <w:t>одекса признается невыполнение или ненадлежащее выпол</w:t>
      </w:r>
      <w:r>
        <w:rPr>
          <w:sz w:val="28"/>
          <w:szCs w:val="28"/>
        </w:rPr>
        <w:t>нение работником установленных К</w:t>
      </w:r>
      <w:r w:rsidRPr="00812ABE">
        <w:rPr>
          <w:sz w:val="28"/>
          <w:szCs w:val="28"/>
        </w:rPr>
        <w:t>одексом принципов, норм и правил поведения</w:t>
      </w:r>
      <w:r>
        <w:rPr>
          <w:sz w:val="28"/>
          <w:szCs w:val="28"/>
        </w:rPr>
        <w:t>,</w:t>
      </w:r>
      <w:r w:rsidRPr="00812ABE">
        <w:rPr>
          <w:sz w:val="28"/>
          <w:szCs w:val="28"/>
        </w:rPr>
        <w:t xml:space="preserve"> а также совершение проступка, </w:t>
      </w:r>
      <w:r>
        <w:rPr>
          <w:sz w:val="28"/>
          <w:szCs w:val="28"/>
        </w:rPr>
        <w:t>порочащего честь работника или О</w:t>
      </w:r>
      <w:r w:rsidRPr="00812ABE">
        <w:rPr>
          <w:sz w:val="28"/>
          <w:szCs w:val="28"/>
        </w:rPr>
        <w:t>рганизации.</w:t>
      </w:r>
    </w:p>
    <w:p w14:paraId="1BF6899E" w14:textId="77777777" w:rsidR="00677F45" w:rsidRDefault="00677F45" w:rsidP="006D5F2E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 Соблюдение работниками О</w:t>
      </w:r>
      <w:r w:rsidRPr="00812ABE">
        <w:rPr>
          <w:sz w:val="28"/>
          <w:szCs w:val="28"/>
        </w:rPr>
        <w:t>р</w:t>
      </w:r>
      <w:r>
        <w:rPr>
          <w:sz w:val="28"/>
          <w:szCs w:val="28"/>
        </w:rPr>
        <w:t>ганизации положений настоящего К</w:t>
      </w:r>
      <w:r w:rsidRPr="00812ABE">
        <w:rPr>
          <w:sz w:val="28"/>
          <w:szCs w:val="28"/>
        </w:rPr>
        <w:t>одекса учитывается при формировании ка</w:t>
      </w:r>
      <w:r>
        <w:rPr>
          <w:sz w:val="28"/>
          <w:szCs w:val="28"/>
        </w:rPr>
        <w:t xml:space="preserve">дрового резерва для выдвижения </w:t>
      </w:r>
      <w:r w:rsidRPr="00812ABE">
        <w:rPr>
          <w:sz w:val="28"/>
          <w:szCs w:val="28"/>
        </w:rPr>
        <w:t xml:space="preserve"> на вышестоящие должности, а также при наложении дисциплинарных взысканий.</w:t>
      </w:r>
    </w:p>
    <w:p w14:paraId="5C0A39F4" w14:textId="77777777" w:rsidR="00677F45" w:rsidRPr="00825FCC" w:rsidRDefault="00677F45" w:rsidP="00825FCC">
      <w:pPr>
        <w:rPr>
          <w:sz w:val="28"/>
          <w:szCs w:val="28"/>
        </w:rPr>
      </w:pPr>
    </w:p>
    <w:p w14:paraId="0F5E3164" w14:textId="77777777" w:rsidR="00677F45" w:rsidRPr="00825FCC" w:rsidRDefault="00677F45" w:rsidP="00825FCC">
      <w:pPr>
        <w:rPr>
          <w:sz w:val="28"/>
          <w:szCs w:val="28"/>
        </w:rPr>
      </w:pPr>
    </w:p>
    <w:p w14:paraId="2B998473" w14:textId="77777777" w:rsidR="00677F45" w:rsidRPr="00825FCC" w:rsidRDefault="00677F45" w:rsidP="00825FCC">
      <w:pPr>
        <w:rPr>
          <w:sz w:val="28"/>
          <w:szCs w:val="28"/>
        </w:rPr>
      </w:pPr>
    </w:p>
    <w:p w14:paraId="3B7AEF51" w14:textId="77777777" w:rsidR="00677F45" w:rsidRPr="00825FCC" w:rsidRDefault="00677F45" w:rsidP="00825FCC">
      <w:pPr>
        <w:rPr>
          <w:sz w:val="28"/>
          <w:szCs w:val="28"/>
        </w:rPr>
      </w:pPr>
    </w:p>
    <w:p w14:paraId="763BD176" w14:textId="77777777" w:rsidR="00677F45" w:rsidRPr="00825FCC" w:rsidRDefault="00677F45" w:rsidP="00825FCC">
      <w:pPr>
        <w:rPr>
          <w:sz w:val="28"/>
          <w:szCs w:val="28"/>
        </w:rPr>
      </w:pPr>
    </w:p>
    <w:p w14:paraId="6FDF904E" w14:textId="77777777" w:rsidR="00677F45" w:rsidRDefault="00677F45" w:rsidP="00825FCC">
      <w:pPr>
        <w:rPr>
          <w:sz w:val="28"/>
          <w:szCs w:val="28"/>
        </w:rPr>
      </w:pPr>
    </w:p>
    <w:p w14:paraId="6EAFE4AA" w14:textId="77777777" w:rsidR="00677F45" w:rsidRDefault="00677F45" w:rsidP="00825FCC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CE42FFD" w14:textId="77777777"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14:paraId="0911DBD9" w14:textId="77777777"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14:paraId="0D2BCCB5" w14:textId="77777777"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14:paraId="6458EA0F" w14:textId="77777777"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14:paraId="42182507" w14:textId="77777777" w:rsidR="00677F45" w:rsidRDefault="00677F45" w:rsidP="00825FCC">
      <w:pPr>
        <w:tabs>
          <w:tab w:val="left" w:pos="3285"/>
        </w:tabs>
        <w:rPr>
          <w:sz w:val="28"/>
          <w:szCs w:val="28"/>
        </w:rPr>
      </w:pPr>
    </w:p>
    <w:p w14:paraId="335166BE" w14:textId="77777777" w:rsidR="00677F45" w:rsidRDefault="00677F45" w:rsidP="00825FCC">
      <w:pPr>
        <w:tabs>
          <w:tab w:val="left" w:pos="3285"/>
        </w:tabs>
        <w:jc w:val="center"/>
        <w:rPr>
          <w:b/>
          <w:sz w:val="28"/>
          <w:szCs w:val="28"/>
        </w:rPr>
      </w:pPr>
      <w:r w:rsidRPr="00825FCC">
        <w:rPr>
          <w:b/>
          <w:sz w:val="28"/>
          <w:szCs w:val="28"/>
        </w:rPr>
        <w:lastRenderedPageBreak/>
        <w:t xml:space="preserve">Лист ознакомления с Кодексом этики и служебного поведения </w:t>
      </w:r>
    </w:p>
    <w:p w14:paraId="54DF61C3" w14:textId="0421A28C" w:rsidR="00677F45" w:rsidRDefault="00677F45" w:rsidP="00825FCC">
      <w:pPr>
        <w:tabs>
          <w:tab w:val="left" w:pos="3285"/>
        </w:tabs>
        <w:jc w:val="center"/>
        <w:rPr>
          <w:b/>
          <w:sz w:val="28"/>
          <w:szCs w:val="28"/>
        </w:rPr>
      </w:pPr>
      <w:r w:rsidRPr="00825FCC">
        <w:rPr>
          <w:b/>
          <w:sz w:val="28"/>
          <w:szCs w:val="28"/>
        </w:rPr>
        <w:t>МКУК «</w:t>
      </w:r>
      <w:r w:rsidR="006D5F2E">
        <w:rPr>
          <w:b/>
          <w:sz w:val="28"/>
          <w:szCs w:val="28"/>
        </w:rPr>
        <w:t>Толвуйский</w:t>
      </w:r>
      <w:r w:rsidRPr="00825FCC">
        <w:rPr>
          <w:b/>
          <w:sz w:val="28"/>
          <w:szCs w:val="28"/>
        </w:rPr>
        <w:t xml:space="preserve"> Б</w:t>
      </w:r>
      <w:r w:rsidR="006D5F2E">
        <w:rPr>
          <w:b/>
          <w:sz w:val="28"/>
          <w:szCs w:val="28"/>
        </w:rPr>
        <w:t>.</w:t>
      </w:r>
      <w:r w:rsidRPr="00825FCC">
        <w:rPr>
          <w:b/>
          <w:sz w:val="28"/>
          <w:szCs w:val="28"/>
        </w:rPr>
        <w:t>Д</w:t>
      </w:r>
      <w:r w:rsidR="006D5F2E">
        <w:rPr>
          <w:b/>
          <w:sz w:val="28"/>
          <w:szCs w:val="28"/>
        </w:rPr>
        <w:t>.</w:t>
      </w:r>
      <w:r w:rsidRPr="00825FCC">
        <w:rPr>
          <w:b/>
          <w:sz w:val="28"/>
          <w:szCs w:val="28"/>
        </w:rPr>
        <w:t>Ц</w:t>
      </w:r>
      <w:r w:rsidR="006D5F2E">
        <w:rPr>
          <w:b/>
          <w:sz w:val="28"/>
          <w:szCs w:val="28"/>
        </w:rPr>
        <w:t>.</w:t>
      </w:r>
      <w:r w:rsidRPr="00825FCC">
        <w:rPr>
          <w:b/>
          <w:sz w:val="28"/>
          <w:szCs w:val="28"/>
        </w:rPr>
        <w:t>»</w:t>
      </w:r>
    </w:p>
    <w:p w14:paraId="18B64E68" w14:textId="77777777" w:rsidR="00677F45" w:rsidRPr="00825FCC" w:rsidRDefault="00677F45" w:rsidP="00825FCC">
      <w:pPr>
        <w:rPr>
          <w:sz w:val="28"/>
          <w:szCs w:val="28"/>
        </w:rPr>
      </w:pPr>
    </w:p>
    <w:p w14:paraId="24EABA15" w14:textId="77777777" w:rsidR="00677F45" w:rsidRDefault="00677F45" w:rsidP="00825F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4"/>
        <w:gridCol w:w="2330"/>
        <w:gridCol w:w="2320"/>
        <w:gridCol w:w="2341"/>
      </w:tblGrid>
      <w:tr w:rsidR="00677F45" w:rsidRPr="004C67C4" w14:paraId="17636D9D" w14:textId="77777777" w:rsidTr="004C67C4">
        <w:tc>
          <w:tcPr>
            <w:tcW w:w="2392" w:type="dxa"/>
          </w:tcPr>
          <w:p w14:paraId="5BF18A59" w14:textId="77777777" w:rsidR="00677F45" w:rsidRPr="004C67C4" w:rsidRDefault="00677F45" w:rsidP="004C67C4">
            <w:pPr>
              <w:spacing w:after="0" w:line="240" w:lineRule="auto"/>
              <w:rPr>
                <w:sz w:val="28"/>
                <w:szCs w:val="28"/>
              </w:rPr>
            </w:pPr>
            <w:r w:rsidRPr="004C67C4"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14:paraId="5C55668D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7C4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14:paraId="534C107B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7C4"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14:paraId="28210FAF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67C4">
              <w:rPr>
                <w:sz w:val="28"/>
                <w:szCs w:val="28"/>
              </w:rPr>
              <w:t>Подпись</w:t>
            </w:r>
          </w:p>
        </w:tc>
      </w:tr>
      <w:tr w:rsidR="00677F45" w:rsidRPr="004C67C4" w14:paraId="69453F5C" w14:textId="77777777" w:rsidTr="004C67C4">
        <w:tc>
          <w:tcPr>
            <w:tcW w:w="2392" w:type="dxa"/>
          </w:tcPr>
          <w:p w14:paraId="5C70ECFC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3406E4A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9D3F88F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3F33A2D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50B9AFA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14:paraId="5FFBD3F4" w14:textId="77777777" w:rsidTr="004C67C4">
        <w:tc>
          <w:tcPr>
            <w:tcW w:w="2392" w:type="dxa"/>
          </w:tcPr>
          <w:p w14:paraId="209CA4C2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4697561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CC8C7FB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DACB56F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5B94793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14:paraId="04F10EE4" w14:textId="77777777" w:rsidTr="004C67C4">
        <w:tc>
          <w:tcPr>
            <w:tcW w:w="2392" w:type="dxa"/>
          </w:tcPr>
          <w:p w14:paraId="5AFF13BA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6A4A97B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6067E2A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2231115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6534E56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14:paraId="403DECA6" w14:textId="77777777" w:rsidTr="004C67C4">
        <w:tc>
          <w:tcPr>
            <w:tcW w:w="2392" w:type="dxa"/>
          </w:tcPr>
          <w:p w14:paraId="2ED4E58B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876DF7C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36877A8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9C3392E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17568AF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14:paraId="07407C09" w14:textId="77777777" w:rsidTr="004C67C4">
        <w:tc>
          <w:tcPr>
            <w:tcW w:w="2392" w:type="dxa"/>
          </w:tcPr>
          <w:p w14:paraId="22AC6583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ABF17D3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001CD33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029E550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24EE1FC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14:paraId="30127F4D" w14:textId="77777777" w:rsidTr="004C67C4">
        <w:tc>
          <w:tcPr>
            <w:tcW w:w="2392" w:type="dxa"/>
          </w:tcPr>
          <w:p w14:paraId="4FE30DF4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49B3BAE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24D6D95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F71D222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C97367F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14:paraId="46C3E645" w14:textId="77777777" w:rsidTr="004C67C4">
        <w:tc>
          <w:tcPr>
            <w:tcW w:w="2392" w:type="dxa"/>
          </w:tcPr>
          <w:p w14:paraId="50AA8CA8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9E2E126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FE439A8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184CD7C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ECBAD4A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14:paraId="54F7E2CA" w14:textId="77777777" w:rsidTr="004C67C4">
        <w:tc>
          <w:tcPr>
            <w:tcW w:w="2392" w:type="dxa"/>
          </w:tcPr>
          <w:p w14:paraId="6465CA11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005E8AF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DBC5ABD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DF1E457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3D1DC28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77F45" w:rsidRPr="004C67C4" w14:paraId="7C3C6723" w14:textId="77777777" w:rsidTr="004C67C4">
        <w:tc>
          <w:tcPr>
            <w:tcW w:w="2392" w:type="dxa"/>
          </w:tcPr>
          <w:p w14:paraId="44C44DC1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9E7ADF2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808E5AC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85FB945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B537856" w14:textId="77777777" w:rsidR="00677F45" w:rsidRPr="004C67C4" w:rsidRDefault="00677F45" w:rsidP="004C6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44D9922" w14:textId="77777777" w:rsidR="00677F45" w:rsidRDefault="00677F45" w:rsidP="00825FCC">
      <w:pPr>
        <w:jc w:val="center"/>
        <w:rPr>
          <w:sz w:val="28"/>
          <w:szCs w:val="28"/>
        </w:rPr>
      </w:pPr>
    </w:p>
    <w:p w14:paraId="1FF88B17" w14:textId="77777777" w:rsidR="00677F45" w:rsidRPr="00EB7A14" w:rsidRDefault="00677F45" w:rsidP="00EB7A14">
      <w:pPr>
        <w:rPr>
          <w:sz w:val="28"/>
          <w:szCs w:val="28"/>
        </w:rPr>
      </w:pPr>
    </w:p>
    <w:p w14:paraId="1CFCADC0" w14:textId="77777777" w:rsidR="00677F45" w:rsidRPr="00EB7A14" w:rsidRDefault="00677F45" w:rsidP="00EB7A14">
      <w:pPr>
        <w:rPr>
          <w:sz w:val="28"/>
          <w:szCs w:val="28"/>
        </w:rPr>
      </w:pPr>
    </w:p>
    <w:p w14:paraId="24A261AA" w14:textId="77777777" w:rsidR="00677F45" w:rsidRDefault="00677F45" w:rsidP="00EB7A14">
      <w:pPr>
        <w:rPr>
          <w:sz w:val="28"/>
          <w:szCs w:val="28"/>
        </w:rPr>
      </w:pPr>
    </w:p>
    <w:p w14:paraId="0489721B" w14:textId="77777777" w:rsidR="00677F45" w:rsidRDefault="00677F45" w:rsidP="00EB7A14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7EB23E4" w14:textId="77777777" w:rsidR="00677F45" w:rsidRDefault="00677F45" w:rsidP="00EB7A14">
      <w:pPr>
        <w:tabs>
          <w:tab w:val="left" w:pos="3585"/>
        </w:tabs>
        <w:rPr>
          <w:sz w:val="28"/>
          <w:szCs w:val="28"/>
        </w:rPr>
      </w:pPr>
    </w:p>
    <w:p w14:paraId="02CCB082" w14:textId="77777777" w:rsidR="00677F45" w:rsidRDefault="00677F45" w:rsidP="00EB7A14">
      <w:pPr>
        <w:tabs>
          <w:tab w:val="left" w:pos="3585"/>
        </w:tabs>
        <w:rPr>
          <w:sz w:val="28"/>
          <w:szCs w:val="28"/>
        </w:rPr>
      </w:pPr>
    </w:p>
    <w:p w14:paraId="019C1411" w14:textId="77777777" w:rsidR="00677F45" w:rsidRDefault="00677F45" w:rsidP="00EB7A14">
      <w:pPr>
        <w:tabs>
          <w:tab w:val="left" w:pos="3585"/>
        </w:tabs>
        <w:rPr>
          <w:sz w:val="28"/>
          <w:szCs w:val="28"/>
        </w:rPr>
      </w:pPr>
    </w:p>
    <w:sectPr w:rsidR="00677F45" w:rsidSect="0096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1B89B" w14:textId="77777777" w:rsidR="00B42DA0" w:rsidRDefault="00B42DA0" w:rsidP="005E61B3">
      <w:pPr>
        <w:spacing w:after="0" w:line="240" w:lineRule="auto"/>
      </w:pPr>
      <w:r>
        <w:separator/>
      </w:r>
    </w:p>
  </w:endnote>
  <w:endnote w:type="continuationSeparator" w:id="0">
    <w:p w14:paraId="031930FF" w14:textId="77777777" w:rsidR="00B42DA0" w:rsidRDefault="00B42DA0" w:rsidP="005E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21A01" w14:textId="77777777" w:rsidR="00B42DA0" w:rsidRDefault="00B42DA0" w:rsidP="005E61B3">
      <w:pPr>
        <w:spacing w:after="0" w:line="240" w:lineRule="auto"/>
      </w:pPr>
      <w:r>
        <w:separator/>
      </w:r>
    </w:p>
  </w:footnote>
  <w:footnote w:type="continuationSeparator" w:id="0">
    <w:p w14:paraId="3AFC99B4" w14:textId="77777777" w:rsidR="00B42DA0" w:rsidRDefault="00B42DA0" w:rsidP="005E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2CC2"/>
    <w:multiLevelType w:val="multilevel"/>
    <w:tmpl w:val="95E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E6"/>
    <w:rsid w:val="00046D48"/>
    <w:rsid w:val="00074D01"/>
    <w:rsid w:val="0009042B"/>
    <w:rsid w:val="00090DF1"/>
    <w:rsid w:val="00147E3D"/>
    <w:rsid w:val="001716AD"/>
    <w:rsid w:val="00174290"/>
    <w:rsid w:val="001E6352"/>
    <w:rsid w:val="001E645B"/>
    <w:rsid w:val="001F513E"/>
    <w:rsid w:val="00234215"/>
    <w:rsid w:val="0027761F"/>
    <w:rsid w:val="002A6F54"/>
    <w:rsid w:val="002C5D64"/>
    <w:rsid w:val="002E70E3"/>
    <w:rsid w:val="002F7598"/>
    <w:rsid w:val="00317449"/>
    <w:rsid w:val="00321DC5"/>
    <w:rsid w:val="0032219E"/>
    <w:rsid w:val="00400E22"/>
    <w:rsid w:val="00437D87"/>
    <w:rsid w:val="004736E0"/>
    <w:rsid w:val="004B32D7"/>
    <w:rsid w:val="004C67C4"/>
    <w:rsid w:val="00531846"/>
    <w:rsid w:val="00536DC5"/>
    <w:rsid w:val="00545C05"/>
    <w:rsid w:val="0055159F"/>
    <w:rsid w:val="00574D5A"/>
    <w:rsid w:val="00587D20"/>
    <w:rsid w:val="005E61B3"/>
    <w:rsid w:val="0060449B"/>
    <w:rsid w:val="0065066F"/>
    <w:rsid w:val="00677F45"/>
    <w:rsid w:val="006D5F2E"/>
    <w:rsid w:val="006F0D1D"/>
    <w:rsid w:val="00743849"/>
    <w:rsid w:val="00787063"/>
    <w:rsid w:val="007913EB"/>
    <w:rsid w:val="00812ABE"/>
    <w:rsid w:val="0082465E"/>
    <w:rsid w:val="00825FCC"/>
    <w:rsid w:val="00837B36"/>
    <w:rsid w:val="00860AC6"/>
    <w:rsid w:val="008A7E83"/>
    <w:rsid w:val="008B5871"/>
    <w:rsid w:val="008F50F8"/>
    <w:rsid w:val="009040EA"/>
    <w:rsid w:val="0091137F"/>
    <w:rsid w:val="00935230"/>
    <w:rsid w:val="00943B13"/>
    <w:rsid w:val="00963F10"/>
    <w:rsid w:val="00991E04"/>
    <w:rsid w:val="00A41FAD"/>
    <w:rsid w:val="00A439EF"/>
    <w:rsid w:val="00AC4C28"/>
    <w:rsid w:val="00AD3807"/>
    <w:rsid w:val="00AF7EA6"/>
    <w:rsid w:val="00B00051"/>
    <w:rsid w:val="00B01652"/>
    <w:rsid w:val="00B42DA0"/>
    <w:rsid w:val="00B46E31"/>
    <w:rsid w:val="00B6604A"/>
    <w:rsid w:val="00C35D4E"/>
    <w:rsid w:val="00C5662B"/>
    <w:rsid w:val="00C93460"/>
    <w:rsid w:val="00CB7A8E"/>
    <w:rsid w:val="00CC2042"/>
    <w:rsid w:val="00CE3C0B"/>
    <w:rsid w:val="00CF3FE6"/>
    <w:rsid w:val="00CF5D2D"/>
    <w:rsid w:val="00E426E3"/>
    <w:rsid w:val="00E715C2"/>
    <w:rsid w:val="00EB6F50"/>
    <w:rsid w:val="00EB7A14"/>
    <w:rsid w:val="00F1165E"/>
    <w:rsid w:val="00F311F4"/>
    <w:rsid w:val="00FD0BBD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B52B4"/>
  <w15:docId w15:val="{6CFC30E0-5013-4F94-B265-D38844B8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4D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61B3"/>
    <w:rPr>
      <w:rFonts w:cs="Times New Roman"/>
    </w:rPr>
  </w:style>
  <w:style w:type="paragraph" w:styleId="a5">
    <w:name w:val="footer"/>
    <w:basedOn w:val="a"/>
    <w:link w:val="a6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61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61B3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046D48"/>
    <w:rPr>
      <w:lang w:eastAsia="en-US"/>
    </w:rPr>
  </w:style>
  <w:style w:type="table" w:styleId="aa">
    <w:name w:val="Table Grid"/>
    <w:basedOn w:val="a1"/>
    <w:uiPriority w:val="99"/>
    <w:rsid w:val="008A7E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2103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5</cp:revision>
  <cp:lastPrinted>2020-05-19T12:12:00Z</cp:lastPrinted>
  <dcterms:created xsi:type="dcterms:W3CDTF">2022-12-03T09:56:00Z</dcterms:created>
  <dcterms:modified xsi:type="dcterms:W3CDTF">2022-12-03T10:59:00Z</dcterms:modified>
</cp:coreProperties>
</file>