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572A10" w:rsidRDefault="004B051E" w:rsidP="00130EE4">
            <w:pPr>
              <w:ind w:left="36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72A10">
              <w:rPr>
                <w:rFonts w:eastAsia="Times New Roman" w:cs="Times New Roman"/>
                <w:b/>
                <w:bCs/>
                <w:sz w:val="36"/>
                <w:szCs w:val="24"/>
                <w:lang w:eastAsia="ru-RU"/>
              </w:rPr>
              <w:t>Как взыскать алименты на ребенка с неработающего должника?</w:t>
            </w:r>
            <w:bookmarkEnd w:id="0"/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родители не предоставляют содержание своим несовершеннолетним детям, средства на их содержание (алименты) взыскиваются с родителей в судебном порядке. При этом требования о взыскании алиментов на несовершеннолетнего ребенка подлежат удовлетворению судом независимо от трудоспособности родителей или нуждаемости ребенка в алиментах (п. п. 1, 2 ст. 80 СК РФ; п. 18 Постановления Пленума Верховного Суда РФ от 26.12.2017 N 56).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Алименты могут быть взысканы не только с заработной платы, но и с других доходов, </w:t>
      </w:r>
      <w:proofErr w:type="gramStart"/>
      <w:r w:rsidRPr="008773C3">
        <w:rPr>
          <w:rFonts w:eastAsia="Times New Roman" w:cs="Times New Roman"/>
          <w:sz w:val="24"/>
          <w:szCs w:val="24"/>
          <w:lang w:eastAsia="ru-RU"/>
        </w:rPr>
        <w:t>например</w:t>
      </w:r>
      <w:proofErr w:type="gram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с пенсии, стипендии, пособия по безработице, доходов от предпринимательской деятельности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. "а" п. 1,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"а" - "в", "ж" п. 2 Перечня, утв. Постановлением Правительства РФ от 02.11.2021 N 1908).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Порядок обращения в суд с требованием о взыскании алиментов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Обратиться в суд с требованием о взыскании алиментов с неработающего родителя можно в порядке приказного или искового производства. Это зависит от того, какой способ взыскания алиментов вы избрали. Рекомендуем придерживаться следующего алгоритма.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1. Определите способ взыскания алиментов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Алименты на несовершеннолетних детей могут взыскиваться ежемесячно (п. 1 ст. 81, п. 1 ст. 83 СК РФ):</w:t>
      </w:r>
    </w:p>
    <w:p w:rsidR="004B051E" w:rsidRPr="008773C3" w:rsidRDefault="004B051E" w:rsidP="004B051E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долевом отношении к доходу в следующем размере: на одного ребенка - 1/4, на двух детей - 1/3, на трех и более детей - 1/2 заработка и (или) иного дохода плательщика;</w:t>
      </w:r>
    </w:p>
    <w:p w:rsidR="004B051E" w:rsidRPr="008773C3" w:rsidRDefault="004B051E" w:rsidP="004B051E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твердой денежной сумме;</w:t>
      </w:r>
    </w:p>
    <w:p w:rsidR="004B051E" w:rsidRPr="008773C3" w:rsidRDefault="004B051E" w:rsidP="004B051E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одновременно в долевом отношении к доходу и в твердой денежной сумме.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Основаниями для взыскания алиментов в твердой сумме или одновременно в долях и в твердой сумме являются: наличие нерегулярного, меняющегося заработка или дохода либо отсутствие такового, получение заработка или иного дохода в натуре или в иностранной валюте, а также случаи, когда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 (п. 1 ст. 83 СК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Кроме того, размер фиксированных алиментов суд определяет,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(п. 2 ст. 83 СК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родитель не работает, при определении способа взыскания с него алиментов обратите внимание на то, имеется ли у него иной постоянный доход, какова его величина, насколько легко можно это установить. Например, родитель может получать регулярный доход от сдачи в наем жилого помещения, однако установить такой доход может быть достаточно затруднительно. Напротив, легко определить доход должника в виде пенсии, но обычно сумма ее невелика. В таких случаях часто целесообразно взыскивать алименты в твердой денежной сумме или одновременно в долях и в твердой денежной сумме.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Способ взыскания алиментов имеет значение для определения порядка обращения в суд.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порядке приказного производства рассматриваются требования о взыскании алиментов на несовершеннолетних детей в долевом отношении к доходу, если они не связаны с установлением отцовства, оспариванием отцовства (материнства) или необходимостью привлечения других заинтересованных лиц (ч. 1 ст. 121, ст. 122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Алименты в твердой денежной сумме нельзя взыскать на основании судебного приказа, в суд необходимо обращаться с исковым заявлением (п. 3 Постановления Пленума Верховного Суда РФ N 56).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Также в порядке искового производства предъявляется требование о взыскании алиментов, если на основании возражений должника судебный приказ отменен (ст. 129 ГПК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2. Подготовьте заявление и необходимые документы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алименты взыскиваются в порядке приказного производства, подготовьте заявление о вынесении судебного приказа. В заявлении должны быть указаны (ч. 2 ст. 124 ГПК РФ):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наименование суда, в который подается заявление;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фамилия, имя, отчество (при наличии) взыскателя, его место жительства или место нахождения;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фамилия, имя, отчество (при наличии) должника и место жительства, а также если известны - дата и место рождения, место работы и один из идентификаторов должника (в частности, СНИЛС, ИНН, серия и номер документа, удостоверяющего личность, водительского удостоверения, свидетельства о регистрации транспортного средства);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требование взыскателя и обстоятельства, на которых оно основано;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документы, подтверждающие обоснованность требования взыскателя;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6)</w:t>
      </w:r>
      <w:r w:rsidRPr="008773C3">
        <w:rPr>
          <w:rFonts w:eastAsia="Times New Roman" w:cs="Times New Roman"/>
          <w:sz w:val="24"/>
          <w:szCs w:val="24"/>
          <w:lang w:eastAsia="ru-RU"/>
        </w:rPr>
        <w:t>перечень прилагаемых к заявлению документов.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алименты взыскиваются в порядке искового производства, подготовьте исковое заявление о взыскании алиментов. В заявлении должны быть указаны (ч. 2 ст. 131 ГПК РФ):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наименование суда, в который подается заявление;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сведения об истце: фамилия, имя, отчество (при наличии), дата и место рождения, место жительства или место пребывания и один из идентификаторов (СНИЛС, ИНН,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а также по желанию - контактный телефон и адрес электронной почты. Если иск подается представителем, указываются также установленные сведения о нем (в частности, адрес для направления представителю судебных повесток и иных судебных извещений, один из идентификаторов для представителя-гражданина);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сведения об ответчике: фамилия, имя, отчество (при наличии) и место жительства, а также, если известны, дата и место рождения, место работы и один из идентификаторов (в частности, СНИЛС, ИНН, серия и номер документа, удостоверяющего личность, водительского удостоверения, свидетельства о регистрации транспортного средства). Также по желанию указываются телефон и адрес электронной почты ответчика;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информация о том, в чем заключаются нарушение либо угроза нарушения прав, законных интересов истца, и его требования;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обстоятельства, на которых истец основывает свои требования, и доказательства, подтверждающие эти обстоятельства;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6)</w:t>
      </w:r>
      <w:r w:rsidRPr="008773C3">
        <w:rPr>
          <w:rFonts w:eastAsia="Times New Roman" w:cs="Times New Roman"/>
          <w:sz w:val="24"/>
          <w:szCs w:val="24"/>
          <w:lang w:eastAsia="ru-RU"/>
        </w:rPr>
        <w:t>взыскиваемая сумма алиментов и ее расчет;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7)</w:t>
      </w:r>
      <w:r w:rsidRPr="008773C3">
        <w:rPr>
          <w:rFonts w:eastAsia="Times New Roman" w:cs="Times New Roman"/>
          <w:sz w:val="24"/>
          <w:szCs w:val="24"/>
          <w:lang w:eastAsia="ru-RU"/>
        </w:rPr>
        <w:t>сведения о предпринятых стороной (сторонами) действиях, направленных на примирение, если такие действия предпринимались;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8)</w:t>
      </w:r>
      <w:r w:rsidRPr="008773C3">
        <w:rPr>
          <w:rFonts w:eastAsia="Times New Roman" w:cs="Times New Roman"/>
          <w:sz w:val="24"/>
          <w:szCs w:val="24"/>
          <w:lang w:eastAsia="ru-RU"/>
        </w:rPr>
        <w:t>перечень прилагаемых к заявлению документов.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К заявлению о вынесении судебного приказа или исковому заявлению приложите, в частности, следующие документы (п. п. 5, 6 ч. 2, ч. 3 ст. 124, ст. 132 ГПК РФ):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доверенность или иной документ, удостоверяющий полномочия представителя (при наличии представителя);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свидетельство о регистрации брака (расторжении брака);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свидетельства о рождении детей;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справку жилищных органов о нахождении детей на иждивении заявителя;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иные документы, подтверждающие обстоятельства, на которых основывается требование о взыскании алиментов.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К исковому заявлению приложите также следующие документы (ст. 132 ГПК РФ):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уведомление о вручении или иные документы, подтверждающие направление другим лицам, участвующим в деле, копий иска и приложенных к нему документов, которые у данных лиц отсутствуют (в том числе в случае подачи в суд искового заявления и приложенных к нему документов в электронном виде);</w:t>
      </w:r>
    </w:p>
    <w:p w:rsidR="004B051E" w:rsidRPr="008773C3" w:rsidRDefault="004B051E" w:rsidP="004B051E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lastRenderedPageBreak/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По данной категории дел истец (взыскатель) освобожден от уплаты госпошлины. Однако ее уплачивает ответчик (должник), о чем должно быть указано в решении суда или судебном приказе (ч. 2 ст. 123 ГПК РФ;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. 8 п. 1 ст. 333.20,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2 п. 1 ст. 333.36 НК РФ; Информационное письмо Московского областного суда от 12.01.2005).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B051E" w:rsidRPr="008773C3" w:rsidRDefault="004B051E" w:rsidP="004B051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подаче заявления по делам о взыскании алиментов размер госпошлины составляет 150 руб. и не зависит от величины алиментов, а также от процедуры их взыскания - исковой или приказной порядок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14 п. 1 ст. 333.19 НК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3. Подайте заявление и документы в суд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Заявление о вынесении судебного приказа рассматривается мировым судьей, а исковое заявление о взыскании алиментов - районным судом (п. 1 ч. 1 ст. 23, ст. 24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Заявления подаются в суд по месту жительства ответчика (должника) или по вашему месту жительства (ст. 28, ч. 3 ст. 29, ч. 1 ст. 123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Заявления и документы к ним могут быть представлены в суд на бумажном носителе или, при наличии в суде технической возможности, в электронном виде в установленном порядке (ч. 1.1 ст. 3, ч. 1.1 ст. 35, ч. 1 ст. 124, ч. 1 ст. 131 ГПК РФ; ч. 2 ст. 7 Закона от 30.12.2021 N 440-ФЗ).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8773C3">
        <w:rPr>
          <w:rFonts w:eastAsia="Times New Roman" w:cs="Times New Roman"/>
          <w:sz w:val="24"/>
          <w:szCs w:val="24"/>
          <w:lang w:eastAsia="ru-RU"/>
        </w:rPr>
        <w:t xml:space="preserve"> Если требование о взыскании алиментов подлежит рассмотрению в порядке приказного производства, то исковое заявление, поданное с нарушением этого порядка, возвращается судом заявителю (п. 1.1 ч. 1 ст. 135 ГПК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4. Дождитесь вынесения судебного приказа или рассмотрения дела о взыскании алиментов в порядке искового производства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Если в суд подано заявление о вынесении судебного приказа, оно будет рассмотрено судьей в течение пяти дней без вызова взыскателя и </w:t>
      </w:r>
      <w:proofErr w:type="gramStart"/>
      <w:r w:rsidRPr="008773C3">
        <w:rPr>
          <w:rFonts w:eastAsia="Times New Roman" w:cs="Times New Roman"/>
          <w:sz w:val="24"/>
          <w:szCs w:val="24"/>
          <w:lang w:eastAsia="ru-RU"/>
        </w:rPr>
        <w:t>должника</w:t>
      </w:r>
      <w:proofErr w:type="gram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и проведения судебного разбирательства. Копию судебного приказа направят должнику, который в течение 10 дней со дня получения приказа имеет право представить возражения относительно его исполнения (ст. ст. 126, 128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в суд подано исковое заявление, лица, участвующие в деле, извещаются о дате судебного заседания (ч. 1 ст. 153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место пребывания ответчика неизвестно, судья обязан вынести определение об объявлении розыска ответчика (ч. 1 ст. 120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Дело о взыскании алиментов должно быть рассмотрено районным судом до истечения месяца со дня поступления заявления в суд. В зависимости от сложности дела срок его рассмотрения может быть продлен не более чем на месяц.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этом срок, на который судебное разбирательство было отложено в целях примирения сторон, не включается в указанные сроки, но учитывается при определении разумного срока судопроизводства (ч. 2, 4.1, 6 ст. 154, ст. 169 ГПК РФ; п. 1 Постановления Пленума Верховного Суда РФ от 26.06.2008 N 13).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После вынесения решения суда дождитесь вступления его в законную силу -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(ч. 1 ст. 209, ч. 2 ст. 321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Расходы на оплату услуг представителя суд может взыскать с ответчика в вашу пользу по письменному ходатайству (ч. 1 ст. 100 ГПК РФ; п. 2 Постановления Пленума Верховного Суда РФ от 21.01.2016 N 1).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5. Получите исполнительный документ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Судебный приказ или решение суда о взыскании алиментов подлежат немедленному исполнению (ст. 211 ГПК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Исполнительный лист или судебный приказ вы можете получить сами и самостоятельно предъявить его для удержания ежемесячных алиментов в организацию или лицу, которые выплачивают должнику пенсию, стипендию и иные периодические платежи (ч. 1 ст. 130, ч. 1 ст. 428 ГПК РФ; ч. 1 ст. 9 Закона от 02.10.2007 N 229-ФЗ).</w:t>
      </w:r>
    </w:p>
    <w:p w:rsidR="004B051E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Также исполнительный лист или судебный приказ может быть направлен судом по вашему ходатайству (просьбе) для исполнения судебному приставу-исполнителю (ч. 1 ст. 130, ч. 1 ст. 428 ГПК РФ).</w:t>
      </w:r>
    </w:p>
    <w:p w:rsidR="004B051E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B051E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51E" w:rsidRPr="008773C3" w:rsidRDefault="004B051E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5CC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Порядок исполнения судебного акта о взыскании алиментов судебным приставом-исполнителем</w:t>
            </w:r>
          </w:p>
        </w:tc>
      </w:tr>
    </w:tbl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После возбуждения исполнительного производства судебный пристав-исполнитель принимает меры для установления места работы, учебы, места получения пенсии и иных доходов должника, запрашивая соответствующую информацию в территориальных отделениях ПФР, службы занятости и налоговых органах.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должник не работает, но получает пособие по безработице, то исполнительный лист направляется в службу занятости населения для удержания алиментов из пособия по безработице, которое получает должник (Методические рекомендации, утв. Приказом УФССП России по Москве от 16.04.2010 N 344; п. 10 Порядка удержания алиментов, утв. Указанием ФСЗ России от 30.03.1993 N П-7-10-307).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должник не работает и не имеет иных доходов (в том числе если он состоит на учете в службе занятости населения, но пособие по безработице не получает), установленные в долевом отношении к доходу алименты судебный пристав рассчитывает исходя из размера средней заработной платы в РФ на момент взыскания задолженности по алиментам, то есть на день вынесения судебным приставом постановления о расчете задолженности. С актуальным размером средней заработной платы в РФ можно ознакомиться на сайте Росстата. Для этого на сайте необходимо выбрать раздел "Статистика", затем в подразделе "Официальная статистика" - вкладку "Рынок труда, занятость и заработная плата" (п. 4 ст. 113 СК РФ; Письмо ФССП России от 04.03.2016 N 00011/16/19313-АП; Методические рекомендации).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алименты были установлены в твердой денежной сумме, то независимо от наличия дохода у должника судебный пристав в рамках исполнительного производства индексирует размер алиментов в соответствии с ростом величины прожиточного минимума (ст. 102 Закона N 229-ФЗ).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Вне зависимости от выбранного способа взыскания алиментов накопившаяся задолженность по алиментам может быть взыскана за счет принадлежащего должнику имущества (ч. 2 ст. 98 Закона N 229-ФЗ).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предусмотренных законом случаях судебный пристав-исполнитель вправе применить меры обеспечения по делу в виде доставления и (или) административного задержания должника (п. 14 ч. 1 ст. 27.2, п. 10 ч. 1 ст. 27.3 КоАП РФ).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B051E" w:rsidRPr="008773C3" w:rsidRDefault="004B051E" w:rsidP="004B051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8773C3">
        <w:rPr>
          <w:rFonts w:eastAsia="Times New Roman" w:cs="Times New Roman"/>
          <w:sz w:val="24"/>
          <w:szCs w:val="24"/>
          <w:lang w:eastAsia="ru-RU"/>
        </w:rPr>
        <w:t xml:space="preserve"> Уклонение родителя от уплаты алиментов может повлечь лишение его родительских прав, привлечение при определенных обстоятельствах к административной и уголовной ответственности (ст. 69 СК РФ; ч. 1 ст. 5.35.1 КоАП РФ; ч. 1 ст. 157, п. п. 1, 3 Примечания к ст. 157 УК РФ; Вопрос 5 Обзора судебной практики Верховного Суда РФ N 4 (2016), утв. Президиумом Верховного Суда РФ 20.12.2016).</w:t>
      </w:r>
    </w:p>
    <w:p w:rsidR="004B051E" w:rsidRDefault="004B051E" w:rsidP="004B051E">
      <w:r>
        <w:br w:type="page"/>
      </w:r>
    </w:p>
    <w:p w:rsidR="00422221" w:rsidRPr="004B051E" w:rsidRDefault="00422221" w:rsidP="004B051E"/>
    <w:sectPr w:rsidR="00422221" w:rsidRPr="004B051E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73AF2"/>
    <w:rsid w:val="001809EE"/>
    <w:rsid w:val="00422221"/>
    <w:rsid w:val="004B051E"/>
    <w:rsid w:val="005004DB"/>
    <w:rsid w:val="00681FB9"/>
    <w:rsid w:val="006A04B2"/>
    <w:rsid w:val="007959B9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2022-01-31T17:00:00Z</dcterms:created>
  <dcterms:modified xsi:type="dcterms:W3CDTF">2022-01-31T17:00:00Z</dcterms:modified>
</cp:coreProperties>
</file>