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A6" w:rsidRPr="001655A6" w:rsidRDefault="001655A6" w:rsidP="007F1DE6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28"/>
          <w:szCs w:val="28"/>
        </w:rPr>
      </w:pPr>
      <w:r w:rsidRPr="001655A6">
        <w:rPr>
          <w:rFonts w:ascii="Segoe UI" w:hAnsi="Segoe UI" w:cs="Segoe UI"/>
          <w:b/>
          <w:color w:val="000000"/>
          <w:kern w:val="36"/>
          <w:sz w:val="28"/>
          <w:szCs w:val="28"/>
        </w:rPr>
        <w:t>День открытых дверей</w:t>
      </w:r>
    </w:p>
    <w:p w:rsidR="009B3BC2" w:rsidRPr="001655A6" w:rsidRDefault="001655A6" w:rsidP="00FF1F53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28"/>
          <w:szCs w:val="28"/>
        </w:rPr>
      </w:pPr>
      <w:r w:rsidRPr="001655A6">
        <w:rPr>
          <w:rFonts w:ascii="Segoe UI" w:hAnsi="Segoe UI" w:cs="Segoe UI"/>
          <w:b/>
          <w:color w:val="000000"/>
          <w:kern w:val="36"/>
          <w:sz w:val="28"/>
          <w:szCs w:val="28"/>
        </w:rPr>
        <w:t>Управления Росреестра по Республике Карелия</w:t>
      </w:r>
    </w:p>
    <w:p w:rsidR="00FF1F53" w:rsidRPr="007F1DE6" w:rsidRDefault="00FF1F53" w:rsidP="00FF1F53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</w:rPr>
      </w:pPr>
    </w:p>
    <w:p w:rsidR="00DA3E7C" w:rsidRPr="00DA3E7C" w:rsidRDefault="00DA3E7C" w:rsidP="003818A5">
      <w:pPr>
        <w:ind w:right="-5" w:firstLine="709"/>
        <w:jc w:val="both"/>
        <w:rPr>
          <w:rFonts w:ascii="Segoe UI" w:hAnsi="Segoe UI" w:cs="Segoe UI"/>
        </w:rPr>
      </w:pPr>
      <w:r w:rsidRPr="00DA3E7C">
        <w:rPr>
          <w:rFonts w:ascii="Segoe UI" w:hAnsi="Segoe UI" w:cs="Segoe UI"/>
        </w:rPr>
        <w:t xml:space="preserve">Управление Федеральной службы государственной регистрации, кадастра и картографии по Республике Карелия (далее - Управление) сообщает, что </w:t>
      </w:r>
      <w:r w:rsidR="007F1DE6">
        <w:rPr>
          <w:rFonts w:ascii="Segoe UI" w:hAnsi="Segoe UI" w:cs="Segoe UI"/>
          <w:b/>
        </w:rPr>
        <w:t>2</w:t>
      </w:r>
      <w:r w:rsidR="00807A92">
        <w:rPr>
          <w:rFonts w:ascii="Segoe UI" w:hAnsi="Segoe UI" w:cs="Segoe UI"/>
          <w:b/>
        </w:rPr>
        <w:t>2</w:t>
      </w:r>
      <w:r w:rsidRPr="00DA3E7C">
        <w:rPr>
          <w:rFonts w:ascii="Segoe UI" w:hAnsi="Segoe UI" w:cs="Segoe UI"/>
          <w:b/>
        </w:rPr>
        <w:t xml:space="preserve"> </w:t>
      </w:r>
      <w:r w:rsidR="00807A92">
        <w:rPr>
          <w:rFonts w:ascii="Segoe UI" w:hAnsi="Segoe UI" w:cs="Segoe UI"/>
          <w:b/>
        </w:rPr>
        <w:t>июня</w:t>
      </w:r>
      <w:r w:rsidR="007F1DE6">
        <w:rPr>
          <w:rFonts w:ascii="Segoe UI" w:hAnsi="Segoe UI" w:cs="Segoe UI"/>
          <w:b/>
        </w:rPr>
        <w:t xml:space="preserve"> </w:t>
      </w:r>
      <w:r w:rsidRPr="00DA3E7C">
        <w:rPr>
          <w:rFonts w:ascii="Segoe UI" w:hAnsi="Segoe UI" w:cs="Segoe UI"/>
          <w:b/>
        </w:rPr>
        <w:t>201</w:t>
      </w:r>
      <w:r w:rsidR="007F1DE6">
        <w:rPr>
          <w:rFonts w:ascii="Segoe UI" w:hAnsi="Segoe UI" w:cs="Segoe UI"/>
          <w:b/>
        </w:rPr>
        <w:t>8</w:t>
      </w:r>
      <w:r w:rsidRPr="00DA3E7C">
        <w:rPr>
          <w:rFonts w:ascii="Segoe UI" w:hAnsi="Segoe UI" w:cs="Segoe UI"/>
          <w:b/>
        </w:rPr>
        <w:t xml:space="preserve"> года с 14.00 до 16.00 часов </w:t>
      </w:r>
      <w:r w:rsidRPr="00DA3E7C">
        <w:rPr>
          <w:rFonts w:ascii="Segoe UI" w:hAnsi="Segoe UI" w:cs="Segoe UI"/>
        </w:rPr>
        <w:t xml:space="preserve">в помещении Управления по адресу: </w:t>
      </w:r>
      <w:r w:rsidR="007F1DE6" w:rsidRPr="007F1DE6">
        <w:rPr>
          <w:rFonts w:ascii="Segoe UI" w:hAnsi="Segoe UI" w:cs="Segoe UI"/>
        </w:rPr>
        <w:t xml:space="preserve"> </w:t>
      </w:r>
      <w:r w:rsidR="003818A5">
        <w:rPr>
          <w:rFonts w:ascii="Segoe UI" w:hAnsi="Segoe UI" w:cs="Segoe UI"/>
        </w:rPr>
        <w:t xml:space="preserve"> г. Петрозаводск,</w:t>
      </w:r>
      <w:r w:rsidR="003818A5" w:rsidRPr="00C6163F">
        <w:rPr>
          <w:rFonts w:ascii="Segoe UI" w:hAnsi="Segoe UI" w:cs="Segoe UI"/>
        </w:rPr>
        <w:t xml:space="preserve"> </w:t>
      </w:r>
      <w:r w:rsidRPr="00DA3E7C">
        <w:rPr>
          <w:rFonts w:ascii="Segoe UI" w:hAnsi="Segoe UI" w:cs="Segoe UI"/>
        </w:rPr>
        <w:t>ул. Красная</w:t>
      </w:r>
      <w:r w:rsidR="009B52DC">
        <w:rPr>
          <w:rFonts w:ascii="Segoe UI" w:hAnsi="Segoe UI" w:cs="Segoe UI"/>
        </w:rPr>
        <w:t>,</w:t>
      </w:r>
      <w:r w:rsidRPr="00DA3E7C">
        <w:rPr>
          <w:rFonts w:ascii="Segoe UI" w:hAnsi="Segoe UI" w:cs="Segoe UI"/>
        </w:rPr>
        <w:t xml:space="preserve"> д. 31, холл (1 этаж), пройдет общественно - значимая акция </w:t>
      </w:r>
      <w:r w:rsidRPr="00DA3E7C">
        <w:rPr>
          <w:rFonts w:ascii="Segoe UI" w:hAnsi="Segoe UI" w:cs="Segoe UI"/>
          <w:b/>
        </w:rPr>
        <w:t>«День открытых дверей».</w:t>
      </w:r>
      <w:r w:rsidRPr="00DA3E7C">
        <w:rPr>
          <w:rFonts w:ascii="Segoe UI" w:hAnsi="Segoe UI" w:cs="Segoe UI"/>
        </w:rPr>
        <w:t xml:space="preserve">  </w:t>
      </w:r>
    </w:p>
    <w:p w:rsidR="00DA3E7C" w:rsidRPr="00DA3E7C" w:rsidRDefault="00DA3E7C" w:rsidP="007F1DE6">
      <w:pPr>
        <w:ind w:right="-5" w:firstLine="709"/>
        <w:jc w:val="both"/>
        <w:rPr>
          <w:rFonts w:ascii="Segoe UI" w:hAnsi="Segoe UI" w:cs="Segoe UI"/>
        </w:rPr>
      </w:pPr>
      <w:r w:rsidRPr="00DA3E7C">
        <w:rPr>
          <w:rFonts w:ascii="Segoe UI" w:hAnsi="Segoe UI" w:cs="Segoe UI"/>
        </w:rPr>
        <w:t>В рамках проведения акции обратившиеся смогут получить бесплатные консультации по следующим вопросам:</w:t>
      </w:r>
    </w:p>
    <w:p w:rsidR="00DA3E7C" w:rsidRPr="00DA3E7C" w:rsidRDefault="00DA3E7C" w:rsidP="007F1DE6">
      <w:pPr>
        <w:tabs>
          <w:tab w:val="left" w:pos="993"/>
        </w:tabs>
        <w:ind w:left="-11" w:right="-5" w:firstLine="709"/>
        <w:jc w:val="both"/>
        <w:rPr>
          <w:rFonts w:ascii="Segoe UI" w:hAnsi="Segoe UI" w:cs="Segoe UI"/>
        </w:rPr>
      </w:pPr>
      <w:r w:rsidRPr="00DA3E7C">
        <w:rPr>
          <w:rFonts w:ascii="Segoe UI" w:hAnsi="Segoe UI" w:cs="Segoe UI"/>
        </w:rPr>
        <w:t>-</w:t>
      </w:r>
      <w:r w:rsidRPr="00DA3E7C">
        <w:rPr>
          <w:rFonts w:ascii="Segoe UI" w:hAnsi="Segoe UI" w:cs="Segoe UI"/>
        </w:rPr>
        <w:tab/>
        <w:t>государственная регистрация прав на недвижимое имущество;</w:t>
      </w:r>
    </w:p>
    <w:p w:rsidR="00DA3E7C" w:rsidRPr="00DA3E7C" w:rsidRDefault="00DA3E7C" w:rsidP="007F1DE6">
      <w:pPr>
        <w:tabs>
          <w:tab w:val="left" w:pos="993"/>
        </w:tabs>
        <w:ind w:left="-11" w:firstLine="709"/>
        <w:jc w:val="both"/>
        <w:rPr>
          <w:rFonts w:ascii="Segoe UI" w:hAnsi="Segoe UI" w:cs="Segoe UI"/>
        </w:rPr>
      </w:pPr>
      <w:r w:rsidRPr="00DA3E7C">
        <w:rPr>
          <w:rFonts w:ascii="Segoe UI" w:hAnsi="Segoe UI" w:cs="Segoe UI"/>
        </w:rPr>
        <w:t xml:space="preserve">- </w:t>
      </w:r>
      <w:r w:rsidRPr="00DA3E7C">
        <w:rPr>
          <w:rFonts w:ascii="Segoe UI" w:hAnsi="Segoe UI" w:cs="Segoe UI"/>
        </w:rPr>
        <w:tab/>
        <w:t xml:space="preserve">государственный кадастровый учёт недвижимого имущества; </w:t>
      </w:r>
    </w:p>
    <w:p w:rsidR="00DA3E7C" w:rsidRPr="00DA3E7C" w:rsidRDefault="00DA3E7C" w:rsidP="007F1DE6">
      <w:pPr>
        <w:tabs>
          <w:tab w:val="left" w:pos="993"/>
        </w:tabs>
        <w:ind w:left="-11" w:firstLine="709"/>
        <w:jc w:val="both"/>
        <w:rPr>
          <w:rFonts w:ascii="Segoe UI" w:hAnsi="Segoe UI" w:cs="Segoe UI"/>
        </w:rPr>
      </w:pPr>
      <w:r w:rsidRPr="00DA3E7C">
        <w:rPr>
          <w:rFonts w:ascii="Segoe UI" w:hAnsi="Segoe UI" w:cs="Segoe UI"/>
        </w:rPr>
        <w:t>-</w:t>
      </w:r>
      <w:r w:rsidRPr="00DA3E7C">
        <w:rPr>
          <w:rFonts w:ascii="Segoe UI" w:hAnsi="Segoe UI" w:cs="Segoe UI"/>
        </w:rPr>
        <w:tab/>
        <w:t>предоставление сведений, содержащихся в Едином государственном реестре недвижимости;</w:t>
      </w:r>
    </w:p>
    <w:p w:rsidR="00DA3E7C" w:rsidRPr="00DA3E7C" w:rsidRDefault="00DA3E7C" w:rsidP="007F1DE6">
      <w:pPr>
        <w:tabs>
          <w:tab w:val="left" w:pos="993"/>
        </w:tabs>
        <w:ind w:left="-11" w:firstLine="709"/>
        <w:jc w:val="both"/>
        <w:rPr>
          <w:rFonts w:ascii="Segoe UI" w:hAnsi="Segoe UI" w:cs="Segoe UI"/>
        </w:rPr>
      </w:pPr>
      <w:r w:rsidRPr="00DA3E7C">
        <w:rPr>
          <w:rFonts w:ascii="Segoe UI" w:hAnsi="Segoe UI" w:cs="Segoe UI"/>
        </w:rPr>
        <w:t>-</w:t>
      </w:r>
      <w:r w:rsidRPr="00DA3E7C">
        <w:rPr>
          <w:rFonts w:ascii="Segoe UI" w:hAnsi="Segoe UI" w:cs="Segoe UI"/>
        </w:rPr>
        <w:tab/>
        <w:t xml:space="preserve">получение государственных услуг Росреестра через Интернет; </w:t>
      </w:r>
    </w:p>
    <w:p w:rsidR="00DA3E7C" w:rsidRPr="00DA3E7C" w:rsidRDefault="00DA3E7C" w:rsidP="007F1DE6">
      <w:pPr>
        <w:tabs>
          <w:tab w:val="left" w:pos="993"/>
        </w:tabs>
        <w:ind w:left="-11" w:firstLine="709"/>
        <w:jc w:val="both"/>
        <w:rPr>
          <w:rFonts w:ascii="Segoe UI" w:hAnsi="Segoe UI" w:cs="Segoe UI"/>
        </w:rPr>
      </w:pPr>
      <w:r w:rsidRPr="00DA3E7C">
        <w:rPr>
          <w:rFonts w:ascii="Segoe UI" w:hAnsi="Segoe UI" w:cs="Segoe UI"/>
        </w:rPr>
        <w:t>-</w:t>
      </w:r>
      <w:r w:rsidRPr="00DA3E7C">
        <w:rPr>
          <w:rFonts w:ascii="Segoe UI" w:hAnsi="Segoe UI" w:cs="Segoe UI"/>
        </w:rPr>
        <w:tab/>
        <w:t>оформление прав граждан на отдельные объекты недвижимого имущества в упрощенном порядке;</w:t>
      </w:r>
    </w:p>
    <w:p w:rsidR="00DA3E7C" w:rsidRPr="00DA3E7C" w:rsidRDefault="00DA3E7C" w:rsidP="007F1DE6">
      <w:pPr>
        <w:tabs>
          <w:tab w:val="left" w:pos="284"/>
          <w:tab w:val="left" w:pos="993"/>
        </w:tabs>
        <w:ind w:left="-11" w:firstLine="709"/>
        <w:jc w:val="both"/>
        <w:rPr>
          <w:rFonts w:ascii="Segoe UI" w:hAnsi="Segoe UI" w:cs="Segoe UI"/>
        </w:rPr>
      </w:pPr>
      <w:r w:rsidRPr="00DA3E7C">
        <w:rPr>
          <w:rFonts w:ascii="Segoe UI" w:hAnsi="Segoe UI" w:cs="Segoe UI"/>
        </w:rPr>
        <w:t>-</w:t>
      </w:r>
      <w:r w:rsidRPr="00DA3E7C">
        <w:rPr>
          <w:rFonts w:ascii="Segoe UI" w:hAnsi="Segoe UI" w:cs="Segoe UI"/>
        </w:rPr>
        <w:tab/>
        <w:t>проведение проверок соблюдения земельного законодательства;</w:t>
      </w:r>
    </w:p>
    <w:p w:rsidR="00DA3E7C" w:rsidRPr="00DA3E7C" w:rsidRDefault="00DA3E7C" w:rsidP="007F1DE6">
      <w:pPr>
        <w:tabs>
          <w:tab w:val="left" w:pos="284"/>
          <w:tab w:val="left" w:pos="993"/>
        </w:tabs>
        <w:ind w:left="-11" w:firstLine="709"/>
        <w:jc w:val="both"/>
        <w:rPr>
          <w:rFonts w:ascii="Segoe UI" w:hAnsi="Segoe UI" w:cs="Segoe UI"/>
        </w:rPr>
      </w:pPr>
      <w:r w:rsidRPr="00DA3E7C">
        <w:rPr>
          <w:rFonts w:ascii="Segoe UI" w:hAnsi="Segoe UI" w:cs="Segoe UI"/>
        </w:rPr>
        <w:t>-   ответственность за нарушения при использовании земельного участка;</w:t>
      </w:r>
    </w:p>
    <w:p w:rsidR="00DA3E7C" w:rsidRPr="00DA3E7C" w:rsidRDefault="007D2D0E" w:rsidP="007D2D0E">
      <w:pPr>
        <w:tabs>
          <w:tab w:val="left" w:pos="993"/>
          <w:tab w:val="num" w:pos="1134"/>
          <w:tab w:val="left" w:pos="1276"/>
        </w:tabs>
        <w:ind w:left="-11"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- </w:t>
      </w:r>
      <w:r w:rsidR="00DA3E7C" w:rsidRPr="00DA3E7C">
        <w:rPr>
          <w:rFonts w:ascii="Segoe UI" w:hAnsi="Segoe UI" w:cs="Segoe UI"/>
        </w:rPr>
        <w:t>работа Комиссии по рассмотрению споров о результатах определения кадастровой стоимости объектов недвижимости на территории Республики Карелия;</w:t>
      </w:r>
    </w:p>
    <w:p w:rsidR="00DA3E7C" w:rsidRPr="00DA3E7C" w:rsidRDefault="00DA3E7C" w:rsidP="007F1DE6">
      <w:pPr>
        <w:tabs>
          <w:tab w:val="left" w:pos="993"/>
          <w:tab w:val="num" w:pos="1260"/>
        </w:tabs>
        <w:ind w:left="-11" w:firstLine="709"/>
        <w:jc w:val="both"/>
        <w:rPr>
          <w:rFonts w:ascii="Segoe UI" w:hAnsi="Segoe UI" w:cs="Segoe UI"/>
        </w:rPr>
      </w:pPr>
      <w:r w:rsidRPr="00DA3E7C">
        <w:rPr>
          <w:rFonts w:ascii="Segoe UI" w:hAnsi="Segoe UI" w:cs="Segoe UI"/>
        </w:rPr>
        <w:t xml:space="preserve">-   государственный фонд данных; </w:t>
      </w:r>
    </w:p>
    <w:p w:rsidR="00DA3E7C" w:rsidRPr="00DA3E7C" w:rsidRDefault="00DA3E7C" w:rsidP="007F1DE6">
      <w:pPr>
        <w:tabs>
          <w:tab w:val="left" w:pos="993"/>
        </w:tabs>
        <w:ind w:left="-11" w:firstLine="709"/>
        <w:jc w:val="both"/>
        <w:rPr>
          <w:rFonts w:ascii="Segoe UI" w:hAnsi="Segoe UI" w:cs="Segoe UI"/>
        </w:rPr>
      </w:pPr>
      <w:r w:rsidRPr="00DA3E7C">
        <w:rPr>
          <w:rFonts w:ascii="Segoe UI" w:hAnsi="Segoe UI" w:cs="Segoe UI"/>
        </w:rPr>
        <w:t>-   приватизация жилых помещений;</w:t>
      </w:r>
    </w:p>
    <w:p w:rsidR="00DA3E7C" w:rsidRPr="00DA3E7C" w:rsidRDefault="00DA3E7C" w:rsidP="007F1DE6">
      <w:pPr>
        <w:tabs>
          <w:tab w:val="left" w:pos="426"/>
          <w:tab w:val="left" w:pos="993"/>
        </w:tabs>
        <w:ind w:left="-11" w:firstLine="709"/>
        <w:jc w:val="both"/>
        <w:rPr>
          <w:rFonts w:ascii="Segoe UI" w:hAnsi="Segoe UI" w:cs="Segoe UI"/>
        </w:rPr>
      </w:pPr>
      <w:r w:rsidRPr="00DA3E7C">
        <w:rPr>
          <w:rFonts w:ascii="Segoe UI" w:hAnsi="Segoe UI" w:cs="Segoe UI"/>
        </w:rPr>
        <w:t>-   оформление технической документации на недвижимое имущество;</w:t>
      </w:r>
    </w:p>
    <w:p w:rsidR="00DA3E7C" w:rsidRPr="00DA3E7C" w:rsidRDefault="00DA3E7C" w:rsidP="007F1DE6">
      <w:pPr>
        <w:tabs>
          <w:tab w:val="left" w:pos="993"/>
        </w:tabs>
        <w:ind w:left="-11" w:firstLine="709"/>
        <w:jc w:val="both"/>
        <w:rPr>
          <w:rFonts w:ascii="Segoe UI" w:hAnsi="Segoe UI" w:cs="Segoe UI"/>
        </w:rPr>
      </w:pPr>
      <w:r w:rsidRPr="00DA3E7C">
        <w:rPr>
          <w:rFonts w:ascii="Segoe UI" w:hAnsi="Segoe UI" w:cs="Segoe UI"/>
        </w:rPr>
        <w:t>-   проведение кадастровых работ;</w:t>
      </w:r>
    </w:p>
    <w:p w:rsidR="007F1DE6" w:rsidRPr="007F1DE6" w:rsidRDefault="00DA3E7C" w:rsidP="007F1DE6">
      <w:pPr>
        <w:tabs>
          <w:tab w:val="left" w:pos="426"/>
          <w:tab w:val="left" w:pos="993"/>
        </w:tabs>
        <w:ind w:left="-11" w:firstLine="709"/>
        <w:jc w:val="both"/>
        <w:rPr>
          <w:rFonts w:ascii="Segoe UI" w:hAnsi="Segoe UI" w:cs="Segoe UI"/>
        </w:rPr>
      </w:pPr>
      <w:r w:rsidRPr="00DA3E7C">
        <w:rPr>
          <w:rFonts w:ascii="Segoe UI" w:hAnsi="Segoe UI" w:cs="Segoe UI"/>
        </w:rPr>
        <w:t>-</w:t>
      </w:r>
      <w:r w:rsidRPr="00DA3E7C">
        <w:rPr>
          <w:rFonts w:ascii="Segoe UI" w:hAnsi="Segoe UI" w:cs="Segoe UI"/>
        </w:rPr>
        <w:tab/>
        <w:t>деятельность Управления в сфере профилактики и борьбы с коррупцией.</w:t>
      </w:r>
    </w:p>
    <w:p w:rsidR="001655A6" w:rsidRPr="00DA3E7C" w:rsidRDefault="001655A6" w:rsidP="007F1DE6">
      <w:pPr>
        <w:ind w:firstLine="709"/>
        <w:jc w:val="both"/>
        <w:rPr>
          <w:rFonts w:ascii="Segoe UI" w:hAnsi="Segoe UI" w:cs="Segoe UI"/>
        </w:rPr>
      </w:pPr>
      <w:r w:rsidRPr="00DA3E7C">
        <w:rPr>
          <w:rFonts w:ascii="Segoe UI" w:hAnsi="Segoe UI" w:cs="Segoe UI"/>
        </w:rPr>
        <w:t>Для участия в акции приглашены представители филиала ФГБУ "ФКП Росреестра" по Республике Каре</w:t>
      </w:r>
      <w:r w:rsidR="007F1DE6">
        <w:rPr>
          <w:rFonts w:ascii="Segoe UI" w:hAnsi="Segoe UI" w:cs="Segoe UI"/>
        </w:rPr>
        <w:t>лия, ГУП РК РГЦ «Недвижимость»,</w:t>
      </w:r>
      <w:r w:rsidRPr="00DA3E7C">
        <w:rPr>
          <w:rFonts w:ascii="Segoe UI" w:hAnsi="Segoe UI" w:cs="Segoe UI"/>
        </w:rPr>
        <w:t xml:space="preserve"> Нотариальной палаты Республики Карелия, которые ответят на интересующие вопросы по направлениям деятельности указанных организаций. </w:t>
      </w:r>
    </w:p>
    <w:p w:rsidR="001655A6" w:rsidRPr="00C6163F" w:rsidRDefault="001655A6" w:rsidP="00237F9F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7F1DE6" w:rsidRPr="00C6163F" w:rsidRDefault="007F1DE6" w:rsidP="00237F9F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7F1DE6" w:rsidRDefault="007F1DE6" w:rsidP="007F1DE6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4B70AE">
        <w:rPr>
          <w:rFonts w:ascii="Segoe UI" w:eastAsia="Calibri" w:hAnsi="Segoe UI" w:cs="Segoe UI"/>
        </w:rPr>
        <w:t xml:space="preserve">Материал подготовлен пресс-службой Управления Росреестра по </w:t>
      </w:r>
    </w:p>
    <w:p w:rsidR="007F1DE6" w:rsidRDefault="007F1DE6" w:rsidP="007F1DE6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4B70AE">
        <w:rPr>
          <w:rFonts w:ascii="Segoe UI" w:eastAsia="Calibri" w:hAnsi="Segoe UI" w:cs="Segoe UI"/>
        </w:rPr>
        <w:t>Республике Карелия</w:t>
      </w:r>
    </w:p>
    <w:p w:rsidR="007F1DE6" w:rsidRDefault="007F1DE6" w:rsidP="00237F9F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07A92" w:rsidRDefault="00807A92" w:rsidP="00237F9F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665D7" w:rsidRPr="00C6163F" w:rsidRDefault="000665D7" w:rsidP="00DA3E7C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</w:p>
    <w:sectPr w:rsidR="000665D7" w:rsidRPr="00C6163F" w:rsidSect="007F1DE6">
      <w:headerReference w:type="default" r:id="rId6"/>
      <w:pgSz w:w="11906" w:h="16838"/>
      <w:pgMar w:top="1134" w:right="567" w:bottom="142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72D" w:rsidRDefault="0097572D" w:rsidP="001F630B">
      <w:r>
        <w:separator/>
      </w:r>
    </w:p>
  </w:endnote>
  <w:endnote w:type="continuationSeparator" w:id="1">
    <w:p w:rsidR="0097572D" w:rsidRDefault="0097572D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72D" w:rsidRDefault="0097572D" w:rsidP="001F630B">
      <w:r>
        <w:separator/>
      </w:r>
    </w:p>
  </w:footnote>
  <w:footnote w:type="continuationSeparator" w:id="1">
    <w:p w:rsidR="0097572D" w:rsidRDefault="0097572D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6B5677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1F630B"/>
    <w:rsid w:val="0000533A"/>
    <w:rsid w:val="000402D1"/>
    <w:rsid w:val="00044C14"/>
    <w:rsid w:val="00044D4C"/>
    <w:rsid w:val="0005655B"/>
    <w:rsid w:val="000665D7"/>
    <w:rsid w:val="000A5FD8"/>
    <w:rsid w:val="001243C8"/>
    <w:rsid w:val="001452D4"/>
    <w:rsid w:val="001655A6"/>
    <w:rsid w:val="0017037E"/>
    <w:rsid w:val="00197D75"/>
    <w:rsid w:val="001F630B"/>
    <w:rsid w:val="00203CC9"/>
    <w:rsid w:val="00210EE2"/>
    <w:rsid w:val="00237F9F"/>
    <w:rsid w:val="0025029C"/>
    <w:rsid w:val="002B1650"/>
    <w:rsid w:val="002E741C"/>
    <w:rsid w:val="00301D31"/>
    <w:rsid w:val="003818A5"/>
    <w:rsid w:val="003A22B0"/>
    <w:rsid w:val="004E5AA6"/>
    <w:rsid w:val="00531805"/>
    <w:rsid w:val="00545E2A"/>
    <w:rsid w:val="005A1B57"/>
    <w:rsid w:val="005B1CEC"/>
    <w:rsid w:val="005E6FF9"/>
    <w:rsid w:val="00683C8A"/>
    <w:rsid w:val="006B2B64"/>
    <w:rsid w:val="006B5677"/>
    <w:rsid w:val="006E7346"/>
    <w:rsid w:val="006F5759"/>
    <w:rsid w:val="00707709"/>
    <w:rsid w:val="00722DE4"/>
    <w:rsid w:val="00732DDF"/>
    <w:rsid w:val="007761A1"/>
    <w:rsid w:val="007D2D0E"/>
    <w:rsid w:val="007F1DE6"/>
    <w:rsid w:val="008046A9"/>
    <w:rsid w:val="00807A92"/>
    <w:rsid w:val="008924F1"/>
    <w:rsid w:val="008D7DBD"/>
    <w:rsid w:val="00931F2E"/>
    <w:rsid w:val="0097572D"/>
    <w:rsid w:val="009B3BC2"/>
    <w:rsid w:val="009B52DC"/>
    <w:rsid w:val="00AC2962"/>
    <w:rsid w:val="00AE32FB"/>
    <w:rsid w:val="00B72E1B"/>
    <w:rsid w:val="00B81388"/>
    <w:rsid w:val="00B92612"/>
    <w:rsid w:val="00BB212B"/>
    <w:rsid w:val="00BC6A25"/>
    <w:rsid w:val="00C6163F"/>
    <w:rsid w:val="00C973B0"/>
    <w:rsid w:val="00CD7E84"/>
    <w:rsid w:val="00DA3E7C"/>
    <w:rsid w:val="00E94108"/>
    <w:rsid w:val="00E95E19"/>
    <w:rsid w:val="00EE2564"/>
    <w:rsid w:val="00F2627D"/>
    <w:rsid w:val="00F54296"/>
    <w:rsid w:val="00FC22CB"/>
    <w:rsid w:val="00FE3D63"/>
    <w:rsid w:val="00FF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237F9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F1F53"/>
    <w:pPr>
      <w:ind w:left="720"/>
      <w:contextualSpacing/>
    </w:pPr>
    <w:rPr>
      <w:szCs w:val="20"/>
    </w:rPr>
  </w:style>
  <w:style w:type="character" w:customStyle="1" w:styleId="apple-converted-space">
    <w:name w:val="apple-converted-space"/>
    <w:basedOn w:val="a0"/>
    <w:rsid w:val="000665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Zareckii</dc:creator>
  <cp:keywords/>
  <dc:description/>
  <cp:lastModifiedBy>А. С. Пунько</cp:lastModifiedBy>
  <cp:revision>10</cp:revision>
  <dcterms:created xsi:type="dcterms:W3CDTF">2017-02-14T09:14:00Z</dcterms:created>
  <dcterms:modified xsi:type="dcterms:W3CDTF">2018-06-14T11:57:00Z</dcterms:modified>
</cp:coreProperties>
</file>